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8FFD7" w14:textId="5918DBA6" w:rsidR="00542BD6" w:rsidRPr="00F54779" w:rsidRDefault="00542BD6" w:rsidP="004D5674">
      <w:pPr>
        <w:spacing w:line="180" w:lineRule="auto"/>
        <w:rPr>
          <w:rFonts w:ascii="メイリオ" w:eastAsia="メイリオ" w:hAnsi="メイリオ"/>
          <w:b/>
          <w:sz w:val="28"/>
          <w:szCs w:val="28"/>
        </w:rPr>
      </w:pPr>
    </w:p>
    <w:p w14:paraId="29BBC9C7" w14:textId="541B91AF" w:rsidR="00542BD6" w:rsidRPr="00F54779" w:rsidRDefault="004D5674" w:rsidP="004D5674">
      <w:pPr>
        <w:spacing w:line="180" w:lineRule="auto"/>
        <w:rPr>
          <w:rFonts w:ascii="メイリオ" w:eastAsia="メイリオ" w:hAnsi="メイリオ"/>
          <w:b/>
          <w:sz w:val="28"/>
          <w:szCs w:val="28"/>
        </w:rPr>
      </w:pPr>
      <w:r w:rsidRPr="00F54779">
        <w:rPr>
          <w:rFonts w:ascii="メイリオ" w:eastAsia="メイリオ" w:hAnsi="メイリオ"/>
          <w:noProof/>
          <w:sz w:val="28"/>
          <w:szCs w:val="28"/>
        </w:rPr>
        <mc:AlternateContent>
          <mc:Choice Requires="wps">
            <w:drawing>
              <wp:anchor distT="0" distB="0" distL="114300" distR="114300" simplePos="0" relativeHeight="251666432" behindDoc="1" locked="0" layoutInCell="1" allowOverlap="1" wp14:anchorId="008F7773" wp14:editId="0AE6C3F0">
                <wp:simplePos x="0" y="0"/>
                <wp:positionH relativeFrom="margin">
                  <wp:align>center</wp:align>
                </wp:positionH>
                <wp:positionV relativeFrom="paragraph">
                  <wp:posOffset>452120</wp:posOffset>
                </wp:positionV>
                <wp:extent cx="5250960" cy="1703880"/>
                <wp:effectExtent l="0" t="0" r="26035" b="10795"/>
                <wp:wrapTopAndBottom/>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0960" cy="1703880"/>
                        </a:xfrm>
                        <a:prstGeom prst="rect">
                          <a:avLst/>
                        </a:prstGeom>
                        <a:solidFill>
                          <a:srgbClr val="FFFFFF"/>
                        </a:solidFill>
                        <a:ln w="9525">
                          <a:solidFill>
                            <a:srgbClr val="000000"/>
                          </a:solidFill>
                          <a:miter lim="800000"/>
                          <a:headEnd/>
                          <a:tailEnd/>
                        </a:ln>
                      </wps:spPr>
                      <wps:txbx>
                        <w:txbxContent>
                          <w:p w14:paraId="14F8CD10" w14:textId="77777777" w:rsidR="001A5D82" w:rsidRPr="00F54779" w:rsidRDefault="00FF11A3" w:rsidP="00DB5AF8">
                            <w:pPr>
                              <w:jc w:val="distribute"/>
                              <w:rPr>
                                <w:rFonts w:ascii="メイリオ" w:eastAsia="メイリオ" w:hAnsi="メイリオ"/>
                                <w:b/>
                                <w:sz w:val="40"/>
                                <w:szCs w:val="40"/>
                              </w:rPr>
                            </w:pPr>
                            <w:r w:rsidRPr="00F54779">
                              <w:rPr>
                                <w:rFonts w:ascii="メイリオ" w:eastAsia="メイリオ" w:hAnsi="メイリオ" w:hint="eastAsia"/>
                                <w:b/>
                                <w:sz w:val="40"/>
                                <w:szCs w:val="40"/>
                              </w:rPr>
                              <w:t>全能連マネジメント</w:t>
                            </w:r>
                            <w:r w:rsidRPr="00F54779">
                              <w:rPr>
                                <w:rFonts w:ascii="メイリオ" w:eastAsia="メイリオ" w:hAnsi="メイリオ" w:hint="eastAsia"/>
                                <w:b/>
                                <w:w w:val="66"/>
                                <w:sz w:val="40"/>
                                <w:szCs w:val="40"/>
                              </w:rPr>
                              <w:t>・</w:t>
                            </w:r>
                            <w:r w:rsidRPr="00F54779">
                              <w:rPr>
                                <w:rFonts w:ascii="メイリオ" w:eastAsia="メイリオ" w:hAnsi="メイリオ" w:hint="eastAsia"/>
                                <w:b/>
                                <w:sz w:val="40"/>
                                <w:szCs w:val="40"/>
                              </w:rPr>
                              <w:t>アワード</w:t>
                            </w:r>
                          </w:p>
                          <w:p w14:paraId="45EE4FBB" w14:textId="3ED1BE9E" w:rsidR="00FF11A3" w:rsidRPr="00F54779" w:rsidRDefault="003924B2" w:rsidP="004D5674">
                            <w:pPr>
                              <w:jc w:val="center"/>
                              <w:rPr>
                                <w:rFonts w:ascii="メイリオ" w:eastAsia="メイリオ" w:hAnsi="メイリオ"/>
                                <w:b/>
                                <w:sz w:val="40"/>
                                <w:szCs w:val="40"/>
                              </w:rPr>
                            </w:pPr>
                            <w:r w:rsidRPr="0083770D">
                              <w:rPr>
                                <w:rFonts w:ascii="メイリオ" w:eastAsia="メイリオ" w:hAnsi="メイリオ" w:hint="eastAsia"/>
                                <w:b/>
                                <w:spacing w:val="333"/>
                                <w:kern w:val="0"/>
                                <w:sz w:val="40"/>
                                <w:szCs w:val="40"/>
                                <w:fitText w:val="3600" w:id="-1548469760"/>
                              </w:rPr>
                              <w:t>募集</w:t>
                            </w:r>
                            <w:r w:rsidR="008F5C16" w:rsidRPr="0083770D">
                              <w:rPr>
                                <w:rFonts w:ascii="メイリオ" w:eastAsia="メイリオ" w:hAnsi="メイリオ" w:hint="eastAsia"/>
                                <w:b/>
                                <w:spacing w:val="333"/>
                                <w:kern w:val="0"/>
                                <w:sz w:val="40"/>
                                <w:szCs w:val="40"/>
                                <w:fitText w:val="3600" w:id="-1548469760"/>
                              </w:rPr>
                              <w:t>要</w:t>
                            </w:r>
                            <w:r w:rsidR="008F5C16" w:rsidRPr="0083770D">
                              <w:rPr>
                                <w:rFonts w:ascii="メイリオ" w:eastAsia="メイリオ" w:hAnsi="メイリオ" w:hint="eastAsia"/>
                                <w:b/>
                                <w:spacing w:val="1"/>
                                <w:kern w:val="0"/>
                                <w:sz w:val="40"/>
                                <w:szCs w:val="40"/>
                                <w:fitText w:val="3600" w:id="-1548469760"/>
                              </w:rPr>
                              <w:t>領</w:t>
                            </w:r>
                          </w:p>
                        </w:txbxContent>
                      </wps:txbx>
                      <wps:bodyPr rot="0" vert="horz" wrap="square" lIns="720000" tIns="72000" rIns="720000" bIns="720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08F7773" id="_x0000_t202" coordsize="21600,21600" o:spt="202" path="m,l,21600r21600,l21600,xe">
                <v:stroke joinstyle="miter"/>
                <v:path gradientshapeok="t" o:connecttype="rect"/>
              </v:shapetype>
              <v:shape id="テキスト ボックス 2" o:spid="_x0000_s1026" type="#_x0000_t202" style="position:absolute;left:0;text-align:left;margin-left:0;margin-top:35.6pt;width:413.45pt;height:134.15pt;z-index:-2516500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">
                <v:textbox inset="20mm,2mm,20mm,2mm">
                  <w:txbxContent>
                    <w:p w14:paraId="14F8CD10" w14:textId="77777777" w:rsidR="001A5D82" w:rsidRPr="00F54779" w:rsidRDefault="00FF11A3" w:rsidP="00DB5AF8">
                      <w:pPr>
                        <w:jc w:val="distribute"/>
                        <w:rPr>
                          <w:rFonts w:ascii="メイリオ" w:eastAsia="メイリオ" w:hAnsi="メイリオ"/>
                          <w:b/>
                          <w:sz w:val="40"/>
                          <w:szCs w:val="40"/>
                        </w:rPr>
                      </w:pPr>
                      <w:r w:rsidRPr="00F54779">
                        <w:rPr>
                          <w:rFonts w:ascii="メイリオ" w:eastAsia="メイリオ" w:hAnsi="メイリオ" w:hint="eastAsia"/>
                          <w:b/>
                          <w:sz w:val="40"/>
                          <w:szCs w:val="40"/>
                        </w:rPr>
                        <w:t>全能連マネジメント</w:t>
                      </w:r>
                      <w:r w:rsidRPr="00F54779">
                        <w:rPr>
                          <w:rFonts w:ascii="メイリオ" w:eastAsia="メイリオ" w:hAnsi="メイリオ" w:hint="eastAsia"/>
                          <w:b/>
                          <w:w w:val="66"/>
                          <w:sz w:val="40"/>
                          <w:szCs w:val="40"/>
                        </w:rPr>
                        <w:t>・</w:t>
                      </w:r>
                      <w:r w:rsidRPr="00F54779">
                        <w:rPr>
                          <w:rFonts w:ascii="メイリオ" w:eastAsia="メイリオ" w:hAnsi="メイリオ" w:hint="eastAsia"/>
                          <w:b/>
                          <w:sz w:val="40"/>
                          <w:szCs w:val="40"/>
                        </w:rPr>
                        <w:t>アワード</w:t>
                      </w:r>
                    </w:p>
                    <w:p w14:paraId="45EE4FBB" w14:textId="3ED1BE9E" w:rsidR="00FF11A3" w:rsidRPr="00F54779" w:rsidRDefault="003924B2" w:rsidP="004D5674">
                      <w:pPr>
                        <w:jc w:val="center"/>
                        <w:rPr>
                          <w:rFonts w:ascii="メイリオ" w:eastAsia="メイリオ" w:hAnsi="メイリオ"/>
                          <w:b/>
                          <w:sz w:val="40"/>
                          <w:szCs w:val="40"/>
                        </w:rPr>
                      </w:pPr>
                      <w:r w:rsidRPr="0083770D">
                        <w:rPr>
                          <w:rFonts w:ascii="メイリオ" w:eastAsia="メイリオ" w:hAnsi="メイリオ" w:hint="eastAsia"/>
                          <w:b/>
                          <w:spacing w:val="333"/>
                          <w:kern w:val="0"/>
                          <w:sz w:val="40"/>
                          <w:szCs w:val="40"/>
                          <w:fitText w:val="3600" w:id="-1548469760"/>
                        </w:rPr>
                        <w:t>募集</w:t>
                      </w:r>
                      <w:r w:rsidR="008F5C16" w:rsidRPr="0083770D">
                        <w:rPr>
                          <w:rFonts w:ascii="メイリオ" w:eastAsia="メイリオ" w:hAnsi="メイリオ" w:hint="eastAsia"/>
                          <w:b/>
                          <w:spacing w:val="333"/>
                          <w:kern w:val="0"/>
                          <w:sz w:val="40"/>
                          <w:szCs w:val="40"/>
                          <w:fitText w:val="3600" w:id="-1548469760"/>
                        </w:rPr>
                        <w:t>要</w:t>
                      </w:r>
                      <w:r w:rsidR="008F5C16" w:rsidRPr="0083770D">
                        <w:rPr>
                          <w:rFonts w:ascii="メイリオ" w:eastAsia="メイリオ" w:hAnsi="メイリオ" w:hint="eastAsia"/>
                          <w:b/>
                          <w:spacing w:val="1"/>
                          <w:kern w:val="0"/>
                          <w:sz w:val="40"/>
                          <w:szCs w:val="40"/>
                          <w:fitText w:val="3600" w:id="-1548469760"/>
                        </w:rPr>
                        <w:t>領</w:t>
                      </w:r>
                    </w:p>
                  </w:txbxContent>
                </v:textbox>
                <w10:wrap type="topAndBottom" anchorx="margin"/>
              </v:shape>
            </w:pict>
          </mc:Fallback>
        </mc:AlternateContent>
      </w:r>
    </w:p>
    <w:p w14:paraId="29D1467D" w14:textId="51F78B07" w:rsidR="00542BD6" w:rsidRPr="00F54779" w:rsidRDefault="00542BD6" w:rsidP="001A5D82">
      <w:pPr>
        <w:rPr>
          <w:rFonts w:ascii="メイリオ" w:eastAsia="メイリオ" w:hAnsi="メイリオ"/>
          <w:sz w:val="21"/>
          <w:szCs w:val="21"/>
        </w:rPr>
      </w:pPr>
    </w:p>
    <w:p w14:paraId="209D7844" w14:textId="77777777" w:rsidR="004D5674" w:rsidRPr="00F54779" w:rsidRDefault="004D5674" w:rsidP="001A5D82">
      <w:pPr>
        <w:rPr>
          <w:rFonts w:ascii="メイリオ" w:eastAsia="メイリオ" w:hAnsi="メイリオ"/>
          <w:sz w:val="21"/>
          <w:szCs w:val="21"/>
        </w:rPr>
      </w:pPr>
    </w:p>
    <w:p w14:paraId="6F95909B" w14:textId="7EE2FD37" w:rsidR="00542BD6" w:rsidRPr="00F54779" w:rsidRDefault="00542BD6" w:rsidP="00AD6BBE">
      <w:pPr>
        <w:ind w:firstLineChars="200" w:firstLine="720"/>
        <w:rPr>
          <w:rFonts w:ascii="メイリオ" w:eastAsia="メイリオ" w:hAnsi="メイリオ"/>
          <w:b/>
          <w:bCs/>
          <w:sz w:val="36"/>
          <w:szCs w:val="36"/>
        </w:rPr>
      </w:pPr>
      <w:r w:rsidRPr="00F54779">
        <w:rPr>
          <w:rFonts w:ascii="メイリオ" w:eastAsia="メイリオ" w:hAnsi="メイリオ" w:hint="eastAsia"/>
          <w:b/>
          <w:bCs/>
          <w:sz w:val="36"/>
          <w:szCs w:val="36"/>
        </w:rPr>
        <w:t>Ⅰ．全能連マネジメント</w:t>
      </w:r>
      <w:r w:rsidRPr="00F54779">
        <w:rPr>
          <w:rFonts w:ascii="メイリオ" w:eastAsia="メイリオ" w:hAnsi="メイリオ" w:hint="eastAsia"/>
          <w:b/>
          <w:bCs/>
          <w:w w:val="66"/>
          <w:sz w:val="36"/>
          <w:szCs w:val="36"/>
        </w:rPr>
        <w:t>・</w:t>
      </w:r>
      <w:r w:rsidRPr="00F54779">
        <w:rPr>
          <w:rFonts w:ascii="メイリオ" w:eastAsia="メイリオ" w:hAnsi="メイリオ" w:hint="eastAsia"/>
          <w:b/>
          <w:bCs/>
          <w:sz w:val="36"/>
          <w:szCs w:val="36"/>
        </w:rPr>
        <w:t>アワードの趣旨</w:t>
      </w:r>
    </w:p>
    <w:p w14:paraId="57D97215" w14:textId="25C49871" w:rsidR="00542BD6" w:rsidRPr="00F54779" w:rsidRDefault="00542BD6" w:rsidP="00542BD6">
      <w:pPr>
        <w:rPr>
          <w:rFonts w:ascii="メイリオ" w:eastAsia="メイリオ" w:hAnsi="メイリオ"/>
          <w:b/>
          <w:bCs/>
          <w:sz w:val="36"/>
          <w:szCs w:val="36"/>
        </w:rPr>
      </w:pPr>
    </w:p>
    <w:p w14:paraId="4BFA7F7F" w14:textId="20F4F0A7" w:rsidR="00542BD6" w:rsidRPr="00F54779" w:rsidRDefault="00542BD6" w:rsidP="00AD6BBE">
      <w:pPr>
        <w:ind w:firstLineChars="200" w:firstLine="720"/>
        <w:rPr>
          <w:rFonts w:ascii="メイリオ" w:eastAsia="メイリオ" w:hAnsi="メイリオ"/>
          <w:b/>
          <w:bCs/>
          <w:sz w:val="36"/>
          <w:szCs w:val="36"/>
        </w:rPr>
      </w:pPr>
      <w:r w:rsidRPr="00F54779">
        <w:rPr>
          <w:rFonts w:ascii="メイリオ" w:eastAsia="メイリオ" w:hAnsi="メイリオ" w:hint="eastAsia"/>
          <w:b/>
          <w:bCs/>
          <w:sz w:val="36"/>
          <w:szCs w:val="36"/>
        </w:rPr>
        <w:t>Ⅱ．</w:t>
      </w:r>
      <w:r w:rsidR="00A13ED4" w:rsidRPr="00F54779">
        <w:rPr>
          <w:rFonts w:ascii="メイリオ" w:eastAsia="メイリオ" w:hAnsi="メイリオ" w:hint="eastAsia"/>
          <w:b/>
          <w:bCs/>
          <w:sz w:val="36"/>
          <w:szCs w:val="36"/>
        </w:rPr>
        <w:t>全能連マネジメント</w:t>
      </w:r>
      <w:r w:rsidR="00A13ED4" w:rsidRPr="00F54779">
        <w:rPr>
          <w:rFonts w:ascii="メイリオ" w:eastAsia="メイリオ" w:hAnsi="メイリオ" w:hint="eastAsia"/>
          <w:b/>
          <w:bCs/>
          <w:w w:val="66"/>
          <w:sz w:val="36"/>
          <w:szCs w:val="36"/>
        </w:rPr>
        <w:t>・</w:t>
      </w:r>
      <w:r w:rsidR="00A13ED4" w:rsidRPr="00F54779">
        <w:rPr>
          <w:rFonts w:ascii="メイリオ" w:eastAsia="メイリオ" w:hAnsi="メイリオ" w:hint="eastAsia"/>
          <w:b/>
          <w:bCs/>
          <w:sz w:val="36"/>
          <w:szCs w:val="36"/>
        </w:rPr>
        <w:t>アワード</w:t>
      </w:r>
      <w:r w:rsidR="003924B2" w:rsidRPr="00F54779">
        <w:rPr>
          <w:rFonts w:ascii="メイリオ" w:eastAsia="メイリオ" w:hAnsi="メイリオ" w:hint="eastAsia"/>
          <w:b/>
          <w:bCs/>
          <w:sz w:val="36"/>
          <w:szCs w:val="36"/>
        </w:rPr>
        <w:t>募集</w:t>
      </w:r>
      <w:r w:rsidR="008F5C16" w:rsidRPr="00F54779">
        <w:rPr>
          <w:rFonts w:ascii="メイリオ" w:eastAsia="メイリオ" w:hAnsi="メイリオ" w:hint="eastAsia"/>
          <w:b/>
          <w:bCs/>
          <w:sz w:val="36"/>
          <w:szCs w:val="36"/>
        </w:rPr>
        <w:t>要領</w:t>
      </w:r>
    </w:p>
    <w:p w14:paraId="467A7EF1" w14:textId="77777777" w:rsidR="00AD6BBE" w:rsidRPr="00F54779" w:rsidRDefault="00AD6BBE" w:rsidP="00D65102">
      <w:pPr>
        <w:jc w:val="center"/>
        <w:rPr>
          <w:rFonts w:ascii="メイリオ" w:eastAsia="メイリオ" w:hAnsi="メイリオ"/>
          <w:b/>
          <w:bCs/>
          <w:sz w:val="36"/>
          <w:szCs w:val="36"/>
        </w:rPr>
      </w:pPr>
    </w:p>
    <w:p w14:paraId="05781163" w14:textId="77777777" w:rsidR="00AD6BBE" w:rsidRPr="00F54779" w:rsidRDefault="00AD6BBE" w:rsidP="00D65102">
      <w:pPr>
        <w:jc w:val="center"/>
        <w:rPr>
          <w:rFonts w:ascii="メイリオ" w:eastAsia="メイリオ" w:hAnsi="メイリオ"/>
          <w:b/>
          <w:bCs/>
          <w:sz w:val="36"/>
          <w:szCs w:val="36"/>
        </w:rPr>
      </w:pPr>
    </w:p>
    <w:p w14:paraId="28B72531" w14:textId="77777777" w:rsidR="00AD6BBE" w:rsidRPr="00F54779" w:rsidRDefault="00AD6BBE" w:rsidP="00D65102">
      <w:pPr>
        <w:jc w:val="center"/>
        <w:rPr>
          <w:rFonts w:ascii="メイリオ" w:eastAsia="メイリオ" w:hAnsi="メイリオ"/>
          <w:b/>
          <w:bCs/>
          <w:sz w:val="36"/>
          <w:szCs w:val="36"/>
        </w:rPr>
      </w:pPr>
    </w:p>
    <w:p w14:paraId="6733D840" w14:textId="31EBE062" w:rsidR="004D5674" w:rsidRPr="00F54779" w:rsidRDefault="00542BD6" w:rsidP="00D65102">
      <w:pPr>
        <w:jc w:val="center"/>
        <w:rPr>
          <w:rFonts w:ascii="メイリオ" w:eastAsia="メイリオ" w:hAnsi="メイリオ"/>
          <w:b/>
          <w:bCs/>
          <w:sz w:val="36"/>
          <w:szCs w:val="36"/>
        </w:rPr>
      </w:pPr>
      <w:r w:rsidRPr="00F54779">
        <w:rPr>
          <w:rFonts w:ascii="メイリオ" w:eastAsia="メイリオ" w:hAnsi="メイリオ" w:hint="eastAsia"/>
          <w:b/>
          <w:bCs/>
          <w:sz w:val="36"/>
          <w:szCs w:val="36"/>
        </w:rPr>
        <w:t>公益社団法人</w:t>
      </w:r>
      <w:r w:rsidRPr="00F54779">
        <w:rPr>
          <w:rFonts w:ascii="メイリオ" w:eastAsia="メイリオ" w:hAnsi="メイリオ" w:hint="eastAsia"/>
          <w:b/>
          <w:bCs/>
          <w:spacing w:val="-40"/>
          <w:sz w:val="36"/>
          <w:szCs w:val="36"/>
        </w:rPr>
        <w:t xml:space="preserve"> </w:t>
      </w:r>
      <w:r w:rsidRPr="00F54779">
        <w:rPr>
          <w:rFonts w:ascii="メイリオ" w:eastAsia="メイリオ" w:hAnsi="メイリオ" w:hint="eastAsia"/>
          <w:b/>
          <w:bCs/>
          <w:sz w:val="36"/>
          <w:szCs w:val="36"/>
        </w:rPr>
        <w:t>全日本能率連盟</w:t>
      </w:r>
    </w:p>
    <w:p w14:paraId="613C6473" w14:textId="7D9D8D09" w:rsidR="00290B3B" w:rsidRDefault="004D5674" w:rsidP="007721B6">
      <w:pPr>
        <w:widowControl/>
        <w:jc w:val="left"/>
        <w:rPr>
          <w:rFonts w:ascii="メイリオ" w:eastAsia="メイリオ" w:hAnsi="メイリオ"/>
          <w:b/>
          <w:bCs/>
          <w:sz w:val="32"/>
          <w:szCs w:val="32"/>
        </w:rPr>
      </w:pPr>
      <w:r w:rsidRPr="00F54779">
        <w:rPr>
          <w:rFonts w:ascii="メイリオ" w:eastAsia="メイリオ" w:hAnsi="メイリオ"/>
          <w:sz w:val="36"/>
          <w:szCs w:val="36"/>
        </w:rPr>
        <w:br w:type="page"/>
      </w:r>
      <w:r w:rsidR="00290B3B" w:rsidRPr="00F54779">
        <w:rPr>
          <w:rFonts w:ascii="メイリオ" w:eastAsia="メイリオ" w:hAnsi="メイリオ" w:hint="eastAsia"/>
          <w:b/>
          <w:bCs/>
          <w:sz w:val="32"/>
          <w:szCs w:val="32"/>
        </w:rPr>
        <w:lastRenderedPageBreak/>
        <w:t>Ⅰ　全能連マネジメント・アワードの趣旨</w:t>
      </w:r>
    </w:p>
    <w:p w14:paraId="7E53310A" w14:textId="77777777" w:rsidR="00571FFA" w:rsidRDefault="00571FFA" w:rsidP="007721B6">
      <w:pPr>
        <w:widowControl/>
        <w:jc w:val="left"/>
        <w:rPr>
          <w:rFonts w:ascii="メイリオ" w:eastAsia="メイリオ" w:hAnsi="メイリオ"/>
          <w:b/>
          <w:bCs/>
          <w:sz w:val="32"/>
          <w:szCs w:val="32"/>
        </w:rPr>
      </w:pPr>
    </w:p>
    <w:p w14:paraId="41C64886" w14:textId="77777777" w:rsidR="00571FFA" w:rsidRDefault="00571FFA" w:rsidP="007721B6">
      <w:pPr>
        <w:widowControl/>
        <w:jc w:val="left"/>
        <w:rPr>
          <w:rFonts w:ascii="メイリオ" w:eastAsia="メイリオ" w:hAnsi="メイリオ"/>
          <w:b/>
          <w:bCs/>
          <w:sz w:val="32"/>
          <w:szCs w:val="32"/>
        </w:rPr>
      </w:pPr>
    </w:p>
    <w:p w14:paraId="170AA8E7" w14:textId="78CF1A7A" w:rsidR="00571FFA" w:rsidRPr="00571FFA" w:rsidRDefault="00571FFA" w:rsidP="00571FFA">
      <w:pPr>
        <w:widowControl/>
        <w:jc w:val="left"/>
        <w:rPr>
          <w:rFonts w:ascii="メイリオ" w:eastAsia="メイリオ" w:hAnsi="メイリオ"/>
          <w:sz w:val="24"/>
          <w:szCs w:val="24"/>
        </w:rPr>
      </w:pPr>
      <w:r w:rsidRPr="00571FFA">
        <w:rPr>
          <w:rFonts w:ascii="メイリオ" w:eastAsia="メイリオ" w:hAnsi="メイリオ" w:hint="eastAsia"/>
          <w:sz w:val="24"/>
          <w:szCs w:val="24"/>
        </w:rPr>
        <w:t>「全能連マネジメント・アワード」は「経営の科学化」推進と「健全な産業人材」の育成を通じて我が国経済のさらなる活力を引き出すことを目的とする、公益社団法人としての活動の一つです。</w:t>
      </w:r>
    </w:p>
    <w:p w14:paraId="0EFE520E" w14:textId="77777777" w:rsidR="00571FFA" w:rsidRPr="00571FFA" w:rsidRDefault="00571FFA" w:rsidP="00571FFA">
      <w:pPr>
        <w:widowControl/>
        <w:jc w:val="left"/>
        <w:rPr>
          <w:rFonts w:ascii="メイリオ" w:eastAsia="メイリオ" w:hAnsi="メイリオ"/>
          <w:sz w:val="24"/>
          <w:szCs w:val="24"/>
        </w:rPr>
      </w:pPr>
    </w:p>
    <w:p w14:paraId="57EEC4E3" w14:textId="6ACAC625" w:rsidR="00571FFA" w:rsidRDefault="00645315" w:rsidP="00571FFA">
      <w:pPr>
        <w:widowControl/>
        <w:jc w:val="left"/>
        <w:rPr>
          <w:rFonts w:ascii="メイリオ" w:eastAsia="メイリオ" w:hAnsi="メイリオ"/>
          <w:sz w:val="24"/>
          <w:szCs w:val="24"/>
        </w:rPr>
      </w:pPr>
      <w:r w:rsidRPr="00645315">
        <w:rPr>
          <w:rFonts w:ascii="メイリオ" w:eastAsia="メイリオ" w:hAnsi="メイリオ" w:hint="eastAsia"/>
          <w:sz w:val="24"/>
          <w:szCs w:val="24"/>
        </w:rPr>
        <w:t>マネジメントをめぐる昨今の環境変化はかつてない速度で進展し、また</w:t>
      </w:r>
      <w:r w:rsidRPr="00645315">
        <w:rPr>
          <w:rFonts w:ascii="メイリオ" w:eastAsia="メイリオ" w:hAnsi="メイリオ"/>
          <w:sz w:val="24"/>
          <w:szCs w:val="24"/>
        </w:rPr>
        <w:t>ICT技術の進歩により未曽有の大変革期を迎えています。その中で、経済産業界の最先端に立つ方々や、新たな視点で研究を続けている方々、</w:t>
      </w:r>
      <w:r w:rsidR="00A518A2">
        <w:rPr>
          <w:rFonts w:ascii="メイリオ" w:eastAsia="メイリオ" w:hAnsi="メイリオ" w:hint="eastAsia"/>
          <w:sz w:val="24"/>
          <w:szCs w:val="24"/>
        </w:rPr>
        <w:t>現状を</w:t>
      </w:r>
      <w:r w:rsidRPr="00645315">
        <w:rPr>
          <w:rFonts w:ascii="メイリオ" w:eastAsia="メイリオ" w:hAnsi="メイリオ"/>
          <w:sz w:val="24"/>
          <w:szCs w:val="24"/>
        </w:rPr>
        <w:t>イノベーション（革新）</w:t>
      </w:r>
      <w:r w:rsidR="00A518A2">
        <w:rPr>
          <w:rFonts w:ascii="メイリオ" w:eastAsia="メイリオ" w:hAnsi="メイリオ" w:hint="eastAsia"/>
          <w:sz w:val="24"/>
          <w:szCs w:val="24"/>
        </w:rPr>
        <w:t>して</w:t>
      </w:r>
      <w:r w:rsidRPr="00645315">
        <w:rPr>
          <w:rFonts w:ascii="メイリオ" w:eastAsia="メイリオ" w:hAnsi="メイリオ"/>
          <w:sz w:val="24"/>
          <w:szCs w:val="24"/>
        </w:rPr>
        <w:t>未来を切り拓こうとする方々</w:t>
      </w:r>
      <w:r w:rsidR="00A518A2">
        <w:rPr>
          <w:rFonts w:ascii="メイリオ" w:eastAsia="メイリオ" w:hAnsi="メイリオ" w:hint="eastAsia"/>
          <w:sz w:val="24"/>
          <w:szCs w:val="24"/>
        </w:rPr>
        <w:t>に</w:t>
      </w:r>
      <w:r w:rsidRPr="00645315">
        <w:rPr>
          <w:rFonts w:ascii="メイリオ" w:eastAsia="メイリオ" w:hAnsi="メイリオ"/>
          <w:sz w:val="24"/>
          <w:szCs w:val="24"/>
        </w:rPr>
        <w:t>スポットライトを当て、産学が連携し新たな価値を創出することが期待されています。</w:t>
      </w:r>
    </w:p>
    <w:p w14:paraId="434F9268" w14:textId="77777777" w:rsidR="00645315" w:rsidRPr="00571FFA" w:rsidRDefault="00645315" w:rsidP="00571FFA">
      <w:pPr>
        <w:widowControl/>
        <w:jc w:val="left"/>
        <w:rPr>
          <w:rFonts w:ascii="メイリオ" w:eastAsia="メイリオ" w:hAnsi="メイリオ"/>
          <w:sz w:val="24"/>
          <w:szCs w:val="24"/>
        </w:rPr>
      </w:pPr>
    </w:p>
    <w:p w14:paraId="05F20B65" w14:textId="00207CB8" w:rsidR="00EA415A" w:rsidRPr="00F54779" w:rsidRDefault="00571FFA" w:rsidP="00613B29">
      <w:pPr>
        <w:widowControl/>
        <w:ind w:firstLineChars="98" w:firstLine="235"/>
        <w:jc w:val="left"/>
        <w:rPr>
          <w:rFonts w:ascii="メイリオ" w:eastAsia="メイリオ" w:hAnsi="メイリオ"/>
          <w:sz w:val="24"/>
          <w:szCs w:val="24"/>
        </w:rPr>
      </w:pPr>
      <w:r w:rsidRPr="00571FFA">
        <w:rPr>
          <w:rFonts w:ascii="メイリオ" w:eastAsia="メイリオ" w:hAnsi="メイリオ" w:hint="eastAsia"/>
          <w:sz w:val="24"/>
          <w:szCs w:val="24"/>
        </w:rPr>
        <w:t>マネジメントに関わるすべての分野における研究や実践事例の中から、審査基準に照らして公正な審査を行い、最も優秀と認められた応募者に対し最高の栄誉である「全能連マネジメント大賞」を授与するほか、特に優秀な応募者にはその他の賞を授与し業界全体で称える制度を設けました。</w:t>
      </w:r>
    </w:p>
    <w:p w14:paraId="270A16C9" w14:textId="749A4F07" w:rsidR="00A13ED4" w:rsidRPr="00F54779" w:rsidRDefault="00A13ED4" w:rsidP="00820F34">
      <w:pPr>
        <w:widowControl/>
        <w:spacing w:line="440" w:lineRule="exact"/>
        <w:jc w:val="left"/>
        <w:rPr>
          <w:rFonts w:ascii="メイリオ" w:eastAsia="メイリオ" w:hAnsi="メイリオ"/>
          <w:b/>
          <w:bCs/>
          <w:sz w:val="32"/>
          <w:szCs w:val="32"/>
        </w:rPr>
      </w:pPr>
      <w:r w:rsidRPr="00F54779">
        <w:rPr>
          <w:rFonts w:ascii="メイリオ" w:eastAsia="メイリオ" w:hAnsi="メイリオ"/>
          <w:sz w:val="28"/>
          <w:szCs w:val="28"/>
        </w:rPr>
        <w:br w:type="page"/>
      </w:r>
      <w:r w:rsidRPr="00F54779">
        <w:rPr>
          <w:rFonts w:ascii="メイリオ" w:eastAsia="メイリオ" w:hAnsi="メイリオ" w:hint="eastAsia"/>
          <w:b/>
          <w:bCs/>
          <w:sz w:val="32"/>
          <w:szCs w:val="32"/>
        </w:rPr>
        <w:lastRenderedPageBreak/>
        <w:t>Ⅱ　全能連マネジメント・アワード</w:t>
      </w:r>
      <w:r w:rsidR="003924B2" w:rsidRPr="00F54779">
        <w:rPr>
          <w:rFonts w:ascii="メイリオ" w:eastAsia="メイリオ" w:hAnsi="メイリオ" w:hint="eastAsia"/>
          <w:b/>
          <w:bCs/>
          <w:sz w:val="32"/>
          <w:szCs w:val="32"/>
        </w:rPr>
        <w:t>募集</w:t>
      </w:r>
      <w:r w:rsidR="008F5C16" w:rsidRPr="00F54779">
        <w:rPr>
          <w:rFonts w:ascii="メイリオ" w:eastAsia="メイリオ" w:hAnsi="メイリオ" w:hint="eastAsia"/>
          <w:b/>
          <w:bCs/>
          <w:sz w:val="32"/>
          <w:szCs w:val="32"/>
        </w:rPr>
        <w:t>要領</w:t>
      </w:r>
    </w:p>
    <w:p w14:paraId="619A031F" w14:textId="77777777" w:rsidR="007721B6" w:rsidRPr="00F54779" w:rsidRDefault="007721B6" w:rsidP="00820F34">
      <w:pPr>
        <w:widowControl/>
        <w:spacing w:line="440" w:lineRule="exact"/>
        <w:jc w:val="left"/>
        <w:rPr>
          <w:rFonts w:ascii="メイリオ" w:eastAsia="メイリオ" w:hAnsi="メイリオ"/>
          <w:b/>
          <w:bCs/>
          <w:sz w:val="28"/>
          <w:szCs w:val="28"/>
        </w:rPr>
      </w:pPr>
    </w:p>
    <w:p w14:paraId="771489BD" w14:textId="18110FDB" w:rsidR="008C77D5" w:rsidRPr="00F54779" w:rsidRDefault="008C77D5" w:rsidP="00820F34">
      <w:pPr>
        <w:widowControl/>
        <w:spacing w:afterLines="50" w:after="164" w:line="440" w:lineRule="exact"/>
        <w:jc w:val="left"/>
        <w:rPr>
          <w:rFonts w:ascii="メイリオ" w:eastAsia="メイリオ" w:hAnsi="メイリオ"/>
          <w:b/>
          <w:bCs/>
          <w:sz w:val="28"/>
          <w:szCs w:val="28"/>
        </w:rPr>
      </w:pPr>
      <w:r w:rsidRPr="00F54779">
        <w:rPr>
          <w:rFonts w:ascii="メイリオ" w:eastAsia="メイリオ" w:hAnsi="メイリオ" w:hint="eastAsia"/>
          <w:b/>
          <w:bCs/>
          <w:sz w:val="28"/>
          <w:szCs w:val="28"/>
        </w:rPr>
        <w:t>Ⅱ―１</w:t>
      </w:r>
      <w:r w:rsidR="00985B73" w:rsidRPr="00F54779">
        <w:rPr>
          <w:rFonts w:ascii="メイリオ" w:eastAsia="メイリオ" w:hAnsi="メイリオ"/>
          <w:b/>
          <w:bCs/>
          <w:sz w:val="28"/>
          <w:szCs w:val="28"/>
        </w:rPr>
        <w:t xml:space="preserve"> </w:t>
      </w:r>
      <w:r w:rsidR="00E6687E" w:rsidRPr="00F54779">
        <w:rPr>
          <w:rFonts w:ascii="メイリオ" w:eastAsia="メイリオ" w:hAnsi="メイリオ" w:hint="eastAsia"/>
          <w:b/>
          <w:bCs/>
          <w:sz w:val="28"/>
          <w:szCs w:val="28"/>
        </w:rPr>
        <w:t>全能連マネジメント・アワード概要</w:t>
      </w:r>
    </w:p>
    <w:p w14:paraId="7C8CFC93" w14:textId="3651A7F0" w:rsidR="004838DF" w:rsidRPr="00F54779" w:rsidRDefault="00A92932" w:rsidP="00820F34">
      <w:pPr>
        <w:widowControl/>
        <w:spacing w:line="440" w:lineRule="exact"/>
        <w:jc w:val="left"/>
        <w:rPr>
          <w:rFonts w:ascii="メイリオ" w:eastAsia="メイリオ" w:hAnsi="メイリオ"/>
          <w:sz w:val="24"/>
          <w:szCs w:val="24"/>
        </w:rPr>
      </w:pPr>
      <w:r w:rsidRPr="00F54779">
        <w:rPr>
          <w:rFonts w:ascii="メイリオ" w:eastAsia="メイリオ" w:hAnsi="メイリオ" w:hint="eastAsia"/>
          <w:sz w:val="24"/>
          <w:szCs w:val="24"/>
        </w:rPr>
        <w:t>本アワードは、</w:t>
      </w:r>
    </w:p>
    <w:p w14:paraId="4E716D94" w14:textId="5881C689" w:rsidR="00A92932" w:rsidRPr="00F54779" w:rsidRDefault="00E04DD3" w:rsidP="00820F34">
      <w:pPr>
        <w:widowControl/>
        <w:spacing w:line="440" w:lineRule="exact"/>
        <w:ind w:rightChars="-89" w:right="-142"/>
        <w:jc w:val="left"/>
        <w:rPr>
          <w:rFonts w:ascii="メイリオ" w:eastAsia="メイリオ" w:hAnsi="メイリオ"/>
          <w:sz w:val="24"/>
          <w:szCs w:val="24"/>
        </w:rPr>
      </w:pPr>
      <w:r w:rsidRPr="00F54779">
        <w:rPr>
          <w:rFonts w:ascii="メイリオ" w:eastAsia="メイリオ" w:hAnsi="メイリオ" w:hint="eastAsia"/>
          <w:sz w:val="24"/>
          <w:szCs w:val="24"/>
        </w:rPr>
        <w:t>直近</w:t>
      </w:r>
      <w:r w:rsidRPr="00F54779">
        <w:rPr>
          <w:rFonts w:ascii="メイリオ" w:eastAsia="メイリオ" w:hAnsi="メイリオ"/>
          <w:sz w:val="24"/>
          <w:szCs w:val="24"/>
        </w:rPr>
        <w:t>3年間程度（プロジェクト/プログラムの企画から</w:t>
      </w:r>
      <w:r w:rsidR="00EB5BEA" w:rsidRPr="00F54779">
        <w:rPr>
          <w:rFonts w:ascii="メイリオ" w:eastAsia="メイリオ" w:hAnsi="メイリオ" w:hint="eastAsia"/>
          <w:sz w:val="24"/>
          <w:szCs w:val="24"/>
        </w:rPr>
        <w:t>実行</w:t>
      </w:r>
      <w:r w:rsidRPr="00F54779">
        <w:rPr>
          <w:rFonts w:ascii="メイリオ" w:eastAsia="メイリオ" w:hAnsi="メイリオ"/>
          <w:sz w:val="24"/>
          <w:szCs w:val="24"/>
        </w:rPr>
        <w:t>、成果発現までの期間）に実現</w:t>
      </w:r>
      <w:r w:rsidR="004B6206" w:rsidRPr="00F54779">
        <w:rPr>
          <w:rFonts w:ascii="メイリオ" w:eastAsia="メイリオ" w:hAnsi="メイリオ" w:hint="eastAsia"/>
          <w:sz w:val="24"/>
          <w:szCs w:val="24"/>
        </w:rPr>
        <w:t>した</w:t>
      </w:r>
      <w:r w:rsidRPr="00F54779">
        <w:rPr>
          <w:rFonts w:ascii="メイリオ" w:eastAsia="メイリオ" w:hAnsi="メイリオ" w:hint="eastAsia"/>
          <w:sz w:val="24"/>
          <w:szCs w:val="24"/>
        </w:rPr>
        <w:t>、</w:t>
      </w:r>
    </w:p>
    <w:p w14:paraId="6ECF8490" w14:textId="29974D84" w:rsidR="00A92932" w:rsidRPr="00F54779" w:rsidRDefault="00A92932" w:rsidP="00820F34">
      <w:pPr>
        <w:widowControl/>
        <w:spacing w:line="440" w:lineRule="exact"/>
        <w:ind w:leftChars="100" w:left="400" w:hangingChars="100" w:hanging="240"/>
        <w:rPr>
          <w:rFonts w:ascii="メイリオ" w:eastAsia="メイリオ" w:hAnsi="メイリオ"/>
          <w:b/>
          <w:bCs/>
          <w:sz w:val="24"/>
          <w:szCs w:val="32"/>
        </w:rPr>
      </w:pPr>
      <w:r w:rsidRPr="00F54779">
        <w:rPr>
          <w:rFonts w:ascii="メイリオ" w:eastAsia="メイリオ" w:hAnsi="メイリオ" w:hint="eastAsia"/>
          <w:b/>
          <w:bCs/>
          <w:sz w:val="24"/>
          <w:szCs w:val="24"/>
        </w:rPr>
        <w:t>・</w:t>
      </w:r>
      <w:r w:rsidR="00996701" w:rsidRPr="00F54779">
        <w:rPr>
          <w:rFonts w:ascii="メイリオ" w:eastAsia="メイリオ" w:hAnsi="メイリオ" w:hint="eastAsia"/>
          <w:b/>
          <w:bCs/>
          <w:sz w:val="24"/>
          <w:szCs w:val="24"/>
        </w:rPr>
        <w:t>科学的考察、手法に基づく指導・提言等により</w:t>
      </w:r>
      <w:r w:rsidRPr="00F54779">
        <w:rPr>
          <w:rFonts w:ascii="メイリオ" w:eastAsia="メイリオ" w:hAnsi="メイリオ" w:hint="eastAsia"/>
          <w:b/>
          <w:bCs/>
          <w:sz w:val="24"/>
          <w:szCs w:val="32"/>
        </w:rPr>
        <w:t>経営改善の成果を上げた</w:t>
      </w:r>
      <w:r w:rsidR="00996701" w:rsidRPr="00F54779">
        <w:rPr>
          <w:rFonts w:ascii="メイリオ" w:eastAsia="メイリオ" w:hAnsi="メイリオ" w:hint="eastAsia"/>
          <w:b/>
          <w:bCs/>
          <w:sz w:val="24"/>
          <w:szCs w:val="32"/>
        </w:rPr>
        <w:t>コンサルティング</w:t>
      </w:r>
      <w:r w:rsidRPr="00F54779">
        <w:rPr>
          <w:rFonts w:ascii="メイリオ" w:eastAsia="メイリオ" w:hAnsi="メイリオ" w:hint="eastAsia"/>
          <w:b/>
          <w:bCs/>
          <w:sz w:val="24"/>
          <w:szCs w:val="32"/>
        </w:rPr>
        <w:t>事例</w:t>
      </w:r>
    </w:p>
    <w:p w14:paraId="7BA97AB4" w14:textId="1B1E9023" w:rsidR="00A92932" w:rsidRPr="00F54779" w:rsidRDefault="00A92932" w:rsidP="00820F34">
      <w:pPr>
        <w:widowControl/>
        <w:spacing w:line="440" w:lineRule="exact"/>
        <w:ind w:leftChars="100" w:left="400" w:hangingChars="100" w:hanging="240"/>
        <w:rPr>
          <w:rFonts w:ascii="メイリオ" w:eastAsia="メイリオ" w:hAnsi="メイリオ"/>
          <w:b/>
          <w:bCs/>
          <w:sz w:val="24"/>
          <w:szCs w:val="24"/>
        </w:rPr>
      </w:pPr>
      <w:r w:rsidRPr="00F54779">
        <w:rPr>
          <w:rFonts w:ascii="メイリオ" w:eastAsia="メイリオ" w:hAnsi="メイリオ" w:hint="eastAsia"/>
          <w:b/>
          <w:bCs/>
          <w:sz w:val="24"/>
          <w:szCs w:val="32"/>
        </w:rPr>
        <w:t>・</w:t>
      </w:r>
      <w:r w:rsidRPr="00F54779">
        <w:rPr>
          <w:rFonts w:ascii="メイリオ" w:eastAsia="メイリオ" w:hAnsi="メイリオ" w:hint="eastAsia"/>
          <w:b/>
          <w:bCs/>
          <w:sz w:val="24"/>
          <w:szCs w:val="24"/>
        </w:rPr>
        <w:t>独創的なプログラム</w:t>
      </w:r>
      <w:r w:rsidR="00996701" w:rsidRPr="00F54779">
        <w:rPr>
          <w:rFonts w:ascii="メイリオ" w:eastAsia="メイリオ" w:hAnsi="メイリオ" w:hint="eastAsia"/>
          <w:b/>
          <w:bCs/>
          <w:sz w:val="24"/>
          <w:szCs w:val="24"/>
        </w:rPr>
        <w:t>や</w:t>
      </w:r>
      <w:r w:rsidRPr="00F54779">
        <w:rPr>
          <w:rFonts w:ascii="メイリオ" w:eastAsia="メイリオ" w:hAnsi="メイリオ" w:hint="eastAsia"/>
          <w:b/>
          <w:bCs/>
          <w:sz w:val="24"/>
          <w:szCs w:val="24"/>
        </w:rPr>
        <w:t>実施</w:t>
      </w:r>
      <w:r w:rsidR="00996701" w:rsidRPr="00F54779">
        <w:rPr>
          <w:rFonts w:ascii="メイリオ" w:eastAsia="メイリオ" w:hAnsi="メイリオ" w:hint="eastAsia"/>
          <w:b/>
          <w:bCs/>
          <w:sz w:val="24"/>
          <w:szCs w:val="24"/>
        </w:rPr>
        <w:t>手法により</w:t>
      </w:r>
      <w:r w:rsidRPr="00F54779">
        <w:rPr>
          <w:rFonts w:ascii="メイリオ" w:eastAsia="メイリオ" w:hAnsi="メイリオ" w:hint="eastAsia"/>
          <w:b/>
          <w:bCs/>
          <w:sz w:val="24"/>
          <w:szCs w:val="24"/>
        </w:rPr>
        <w:t>、経営改善に</w:t>
      </w:r>
      <w:r w:rsidR="00996701" w:rsidRPr="00F54779">
        <w:rPr>
          <w:rFonts w:ascii="メイリオ" w:eastAsia="メイリオ" w:hAnsi="メイリオ" w:hint="eastAsia"/>
          <w:b/>
          <w:bCs/>
          <w:sz w:val="24"/>
          <w:szCs w:val="24"/>
        </w:rPr>
        <w:t>効果のあった教育・研修事例</w:t>
      </w:r>
    </w:p>
    <w:p w14:paraId="48ACE7A3" w14:textId="0C62A6D6" w:rsidR="00A92932" w:rsidRPr="00F54779" w:rsidRDefault="00A92932" w:rsidP="00820F34">
      <w:pPr>
        <w:widowControl/>
        <w:spacing w:line="440" w:lineRule="exact"/>
        <w:ind w:leftChars="100" w:left="400" w:hangingChars="100" w:hanging="240"/>
        <w:rPr>
          <w:rFonts w:ascii="メイリオ" w:eastAsia="メイリオ" w:hAnsi="メイリオ"/>
          <w:b/>
          <w:bCs/>
          <w:sz w:val="24"/>
          <w:szCs w:val="24"/>
        </w:rPr>
      </w:pPr>
      <w:r w:rsidRPr="00F54779">
        <w:rPr>
          <w:rFonts w:ascii="メイリオ" w:eastAsia="メイリオ" w:hAnsi="メイリオ" w:hint="eastAsia"/>
          <w:b/>
          <w:bCs/>
          <w:sz w:val="24"/>
          <w:szCs w:val="24"/>
        </w:rPr>
        <w:t>・マネジメントに関する理論の研究</w:t>
      </w:r>
    </w:p>
    <w:p w14:paraId="75E0D022" w14:textId="1D6FBB56" w:rsidR="00A92932" w:rsidRPr="00F54779" w:rsidRDefault="00A92932" w:rsidP="00820F34">
      <w:pPr>
        <w:widowControl/>
        <w:spacing w:line="440" w:lineRule="exact"/>
        <w:ind w:leftChars="100" w:left="400" w:hangingChars="100" w:hanging="240"/>
        <w:rPr>
          <w:rFonts w:ascii="メイリオ" w:eastAsia="メイリオ" w:hAnsi="メイリオ"/>
          <w:b/>
          <w:bCs/>
          <w:sz w:val="24"/>
          <w:szCs w:val="24"/>
        </w:rPr>
      </w:pPr>
      <w:r w:rsidRPr="00F54779">
        <w:rPr>
          <w:rFonts w:ascii="メイリオ" w:eastAsia="メイリオ" w:hAnsi="メイリオ" w:hint="eastAsia"/>
          <w:b/>
          <w:bCs/>
          <w:sz w:val="24"/>
          <w:szCs w:val="24"/>
        </w:rPr>
        <w:t>・教育・研修プログラム</w:t>
      </w:r>
      <w:r w:rsidR="00DE60F5" w:rsidRPr="00F54779">
        <w:rPr>
          <w:rFonts w:ascii="メイリオ" w:eastAsia="メイリオ" w:hAnsi="メイリオ" w:hint="eastAsia"/>
          <w:b/>
          <w:bCs/>
          <w:sz w:val="24"/>
          <w:szCs w:val="24"/>
        </w:rPr>
        <w:t>の</w:t>
      </w:r>
      <w:r w:rsidRPr="00F54779">
        <w:rPr>
          <w:rFonts w:ascii="メイリオ" w:eastAsia="メイリオ" w:hAnsi="メイリオ" w:hint="eastAsia"/>
          <w:b/>
          <w:bCs/>
          <w:sz w:val="24"/>
          <w:szCs w:val="24"/>
        </w:rPr>
        <w:t>開発</w:t>
      </w:r>
      <w:r w:rsidR="00DE60F5" w:rsidRPr="00F54779">
        <w:rPr>
          <w:rFonts w:ascii="メイリオ" w:eastAsia="メイリオ" w:hAnsi="メイリオ" w:hint="eastAsia"/>
          <w:b/>
          <w:bCs/>
          <w:sz w:val="24"/>
          <w:szCs w:val="24"/>
        </w:rPr>
        <w:t>や</w:t>
      </w:r>
      <w:r w:rsidRPr="00F54779">
        <w:rPr>
          <w:rFonts w:ascii="メイリオ" w:eastAsia="メイリオ" w:hAnsi="メイリオ" w:hint="eastAsia"/>
          <w:b/>
          <w:bCs/>
          <w:sz w:val="24"/>
          <w:szCs w:val="24"/>
        </w:rPr>
        <w:t>企画</w:t>
      </w:r>
      <w:r w:rsidR="00DE60F5" w:rsidRPr="00F54779">
        <w:rPr>
          <w:rFonts w:ascii="メイリオ" w:eastAsia="メイリオ" w:hAnsi="メイリオ" w:hint="eastAsia"/>
          <w:b/>
          <w:bCs/>
          <w:sz w:val="24"/>
          <w:szCs w:val="24"/>
        </w:rPr>
        <w:t>、</w:t>
      </w:r>
      <w:r w:rsidRPr="00F54779">
        <w:rPr>
          <w:rFonts w:ascii="メイリオ" w:eastAsia="メイリオ" w:hAnsi="メイリオ" w:hint="eastAsia"/>
          <w:b/>
          <w:bCs/>
          <w:sz w:val="24"/>
          <w:szCs w:val="24"/>
        </w:rPr>
        <w:t>プロジェクト</w:t>
      </w:r>
      <w:r w:rsidR="00DE60F5" w:rsidRPr="00F54779">
        <w:rPr>
          <w:rFonts w:ascii="メイリオ" w:eastAsia="メイリオ" w:hAnsi="メイリオ" w:hint="eastAsia"/>
          <w:b/>
          <w:bCs/>
          <w:sz w:val="24"/>
          <w:szCs w:val="24"/>
        </w:rPr>
        <w:t>や</w:t>
      </w:r>
      <w:r w:rsidRPr="00F54779">
        <w:rPr>
          <w:rFonts w:ascii="メイリオ" w:eastAsia="メイリオ" w:hAnsi="メイリオ" w:hint="eastAsia"/>
          <w:b/>
          <w:bCs/>
          <w:sz w:val="24"/>
          <w:szCs w:val="24"/>
        </w:rPr>
        <w:t>イベント</w:t>
      </w:r>
      <w:r w:rsidR="00DE60F5" w:rsidRPr="00F54779">
        <w:rPr>
          <w:rFonts w:ascii="メイリオ" w:eastAsia="メイリオ" w:hAnsi="メイリオ" w:hint="eastAsia"/>
          <w:b/>
          <w:bCs/>
          <w:sz w:val="24"/>
          <w:szCs w:val="24"/>
        </w:rPr>
        <w:t>などを実施し、</w:t>
      </w:r>
      <w:r w:rsidRPr="00F54779">
        <w:rPr>
          <w:rFonts w:ascii="メイリオ" w:eastAsia="メイリオ" w:hAnsi="メイリオ" w:hint="eastAsia"/>
          <w:b/>
          <w:bCs/>
          <w:sz w:val="24"/>
          <w:szCs w:val="24"/>
        </w:rPr>
        <w:t>成果を上げ、産業界にインパクトをもたらした事業事例</w:t>
      </w:r>
    </w:p>
    <w:p w14:paraId="3CBB751F" w14:textId="1BA95D25" w:rsidR="00E04DD3" w:rsidRPr="00F54779" w:rsidRDefault="00E04DD3" w:rsidP="00820F34">
      <w:pPr>
        <w:widowControl/>
        <w:spacing w:line="440" w:lineRule="exact"/>
        <w:ind w:leftChars="100" w:left="400" w:hangingChars="100" w:hanging="240"/>
        <w:rPr>
          <w:rFonts w:ascii="メイリオ" w:eastAsia="メイリオ" w:hAnsi="メイリオ"/>
          <w:b/>
          <w:bCs/>
          <w:sz w:val="24"/>
          <w:szCs w:val="24"/>
        </w:rPr>
      </w:pPr>
      <w:r w:rsidRPr="00F54779">
        <w:rPr>
          <w:rFonts w:ascii="メイリオ" w:eastAsia="メイリオ" w:hAnsi="メイリオ" w:hint="eastAsia"/>
          <w:b/>
          <w:bCs/>
          <w:sz w:val="24"/>
          <w:szCs w:val="24"/>
        </w:rPr>
        <w:t>・その他、産業界が直面する（するであろう）問題・課題に対する解決への取り組み</w:t>
      </w:r>
    </w:p>
    <w:p w14:paraId="543AEBC7" w14:textId="1C75398C" w:rsidR="00A92932" w:rsidRPr="00F54779" w:rsidRDefault="00E04DD3" w:rsidP="00820F34">
      <w:pPr>
        <w:widowControl/>
        <w:spacing w:line="440" w:lineRule="exact"/>
        <w:jc w:val="left"/>
        <w:rPr>
          <w:rFonts w:ascii="メイリオ" w:eastAsia="メイリオ" w:hAnsi="メイリオ"/>
          <w:sz w:val="24"/>
          <w:szCs w:val="24"/>
        </w:rPr>
      </w:pPr>
      <w:r w:rsidRPr="00F54779">
        <w:rPr>
          <w:rFonts w:ascii="メイリオ" w:eastAsia="メイリオ" w:hAnsi="メイリオ" w:hint="eastAsia"/>
          <w:sz w:val="24"/>
          <w:szCs w:val="24"/>
        </w:rPr>
        <w:t>などの事業事例や研究活動などを対象</w:t>
      </w:r>
      <w:r w:rsidR="00F802C2" w:rsidRPr="00F54779">
        <w:rPr>
          <w:rFonts w:ascii="メイリオ" w:eastAsia="メイリオ" w:hAnsi="メイリオ" w:hint="eastAsia"/>
          <w:sz w:val="24"/>
          <w:szCs w:val="24"/>
        </w:rPr>
        <w:t>として</w:t>
      </w:r>
      <w:r w:rsidRPr="00F54779">
        <w:rPr>
          <w:rFonts w:ascii="メイリオ" w:eastAsia="メイリオ" w:hAnsi="メイリオ" w:hint="eastAsia"/>
          <w:sz w:val="24"/>
          <w:szCs w:val="24"/>
        </w:rPr>
        <w:t>募集いたします。</w:t>
      </w:r>
    </w:p>
    <w:p w14:paraId="49B930BB" w14:textId="77777777" w:rsidR="008A2179" w:rsidRPr="00F54779" w:rsidRDefault="008A2179" w:rsidP="00820F34">
      <w:pPr>
        <w:widowControl/>
        <w:spacing w:line="440" w:lineRule="exact"/>
        <w:jc w:val="left"/>
        <w:rPr>
          <w:rFonts w:ascii="メイリオ" w:eastAsia="メイリオ" w:hAnsi="メイリオ"/>
          <w:sz w:val="24"/>
          <w:szCs w:val="24"/>
        </w:rPr>
      </w:pPr>
    </w:p>
    <w:p w14:paraId="06901C5F" w14:textId="6D8E3324" w:rsidR="005E50BE" w:rsidRPr="00F54779" w:rsidRDefault="00E04DD3" w:rsidP="00820F34">
      <w:pPr>
        <w:widowControl/>
        <w:spacing w:line="440" w:lineRule="exact"/>
        <w:jc w:val="left"/>
        <w:rPr>
          <w:rFonts w:ascii="メイリオ" w:eastAsia="メイリオ" w:hAnsi="メイリオ"/>
          <w:sz w:val="24"/>
          <w:szCs w:val="24"/>
        </w:rPr>
      </w:pPr>
      <w:r w:rsidRPr="00F54779">
        <w:rPr>
          <w:rFonts w:ascii="メイリオ" w:eastAsia="メイリオ" w:hAnsi="メイリオ" w:hint="eastAsia"/>
          <w:sz w:val="24"/>
          <w:szCs w:val="24"/>
        </w:rPr>
        <w:t>応募いただいた</w:t>
      </w:r>
      <w:r w:rsidR="002368BE" w:rsidRPr="00F54779">
        <w:rPr>
          <w:rFonts w:ascii="メイリオ" w:eastAsia="メイリオ" w:hAnsi="メイリオ" w:hint="eastAsia"/>
          <w:sz w:val="24"/>
          <w:szCs w:val="24"/>
        </w:rPr>
        <w:t>内容</w:t>
      </w:r>
      <w:r w:rsidR="00F802C2" w:rsidRPr="00F54779">
        <w:rPr>
          <w:rFonts w:ascii="メイリオ" w:eastAsia="メイリオ" w:hAnsi="メイリオ" w:hint="eastAsia"/>
          <w:sz w:val="24"/>
          <w:szCs w:val="24"/>
        </w:rPr>
        <w:t>は</w:t>
      </w:r>
      <w:r w:rsidR="008A2179" w:rsidRPr="00F54779">
        <w:rPr>
          <w:rFonts w:ascii="メイリオ" w:eastAsia="メイリオ" w:hAnsi="メイリオ" w:hint="eastAsia"/>
          <w:sz w:val="24"/>
          <w:szCs w:val="24"/>
        </w:rPr>
        <w:t xml:space="preserve"> </w:t>
      </w:r>
      <w:r w:rsidRPr="00F54779">
        <w:rPr>
          <w:rFonts w:ascii="メイリオ" w:eastAsia="メイリオ" w:hAnsi="メイリオ" w:hint="eastAsia"/>
          <w:sz w:val="24"/>
          <w:szCs w:val="24"/>
        </w:rPr>
        <w:t>所定の</w:t>
      </w:r>
      <w:r w:rsidR="00151BE5" w:rsidRPr="00F54779">
        <w:rPr>
          <w:rFonts w:ascii="メイリオ" w:eastAsia="メイリオ" w:hAnsi="メイリオ" w:hint="eastAsia"/>
          <w:sz w:val="24"/>
          <w:szCs w:val="24"/>
        </w:rPr>
        <w:t>審査基準に則り</w:t>
      </w:r>
      <w:r w:rsidR="00ED42D9" w:rsidRPr="00F54779">
        <w:rPr>
          <w:rFonts w:ascii="メイリオ" w:eastAsia="メイリオ" w:hAnsi="メイリオ" w:hint="eastAsia"/>
          <w:sz w:val="24"/>
          <w:szCs w:val="24"/>
        </w:rPr>
        <w:t>公正</w:t>
      </w:r>
      <w:r w:rsidR="008A2179" w:rsidRPr="00F54779">
        <w:rPr>
          <w:rFonts w:ascii="メイリオ" w:eastAsia="メイリオ" w:hAnsi="メイリオ" w:hint="eastAsia"/>
          <w:sz w:val="24"/>
          <w:szCs w:val="24"/>
        </w:rPr>
        <w:t>な</w:t>
      </w:r>
      <w:r w:rsidRPr="00F54779">
        <w:rPr>
          <w:rFonts w:ascii="メイリオ" w:eastAsia="メイリオ" w:hAnsi="メイリオ" w:hint="eastAsia"/>
          <w:sz w:val="24"/>
          <w:szCs w:val="24"/>
        </w:rPr>
        <w:t>審査</w:t>
      </w:r>
      <w:r w:rsidR="0096110F" w:rsidRPr="00F54779">
        <w:rPr>
          <w:rFonts w:ascii="メイリオ" w:eastAsia="メイリオ" w:hAnsi="メイリオ" w:hint="eastAsia"/>
          <w:sz w:val="24"/>
          <w:szCs w:val="24"/>
        </w:rPr>
        <w:t>（一次審査</w:t>
      </w:r>
      <w:r w:rsidR="00ED42D9" w:rsidRPr="00F54779">
        <w:rPr>
          <w:rFonts w:ascii="メイリオ" w:eastAsia="メイリオ" w:hAnsi="メイリオ" w:hint="eastAsia"/>
          <w:sz w:val="24"/>
          <w:szCs w:val="24"/>
        </w:rPr>
        <w:t>・</w:t>
      </w:r>
      <w:r w:rsidR="0096110F" w:rsidRPr="00F54779">
        <w:rPr>
          <w:rFonts w:ascii="メイリオ" w:eastAsia="メイリオ" w:hAnsi="メイリオ" w:hint="eastAsia"/>
          <w:sz w:val="24"/>
          <w:szCs w:val="24"/>
        </w:rPr>
        <w:t>二次審査</w:t>
      </w:r>
      <w:r w:rsidR="008A2179" w:rsidRPr="00F54779">
        <w:rPr>
          <w:rFonts w:ascii="メイリオ" w:eastAsia="メイリオ" w:hAnsi="メイリオ" w:hint="eastAsia"/>
          <w:sz w:val="24"/>
          <w:szCs w:val="24"/>
        </w:rPr>
        <w:t>）</w:t>
      </w:r>
      <w:r w:rsidR="00151BE5" w:rsidRPr="00F54779">
        <w:rPr>
          <w:rFonts w:ascii="メイリオ" w:eastAsia="メイリオ" w:hAnsi="メイリオ" w:hint="eastAsia"/>
          <w:sz w:val="24"/>
          <w:szCs w:val="24"/>
        </w:rPr>
        <w:t>を行い</w:t>
      </w:r>
      <w:r w:rsidR="008A2179" w:rsidRPr="00F54779">
        <w:rPr>
          <w:rFonts w:ascii="メイリオ" w:eastAsia="メイリオ" w:hAnsi="メイリオ" w:hint="eastAsia"/>
          <w:sz w:val="24"/>
          <w:szCs w:val="24"/>
        </w:rPr>
        <w:t>、</w:t>
      </w:r>
      <w:r w:rsidR="00151BE5" w:rsidRPr="00F54779">
        <w:rPr>
          <w:rFonts w:ascii="メイリオ" w:eastAsia="メイリオ" w:hAnsi="メイリオ" w:hint="eastAsia"/>
          <w:sz w:val="24"/>
          <w:szCs w:val="24"/>
        </w:rPr>
        <w:t>その結果</w:t>
      </w:r>
      <w:r w:rsidR="0043246C" w:rsidRPr="00F54779">
        <w:rPr>
          <w:rFonts w:ascii="メイリオ" w:eastAsia="メイリオ" w:hAnsi="メイリオ" w:hint="eastAsia"/>
          <w:sz w:val="24"/>
          <w:szCs w:val="24"/>
        </w:rPr>
        <w:t>、</w:t>
      </w:r>
      <w:r w:rsidR="00151BE5" w:rsidRPr="00F54779">
        <w:rPr>
          <w:rFonts w:ascii="メイリオ" w:eastAsia="メイリオ" w:hAnsi="メイリオ" w:hint="eastAsia"/>
          <w:sz w:val="24"/>
          <w:szCs w:val="24"/>
        </w:rPr>
        <w:t>優秀</w:t>
      </w:r>
      <w:r w:rsidR="0043246C" w:rsidRPr="00F54779">
        <w:rPr>
          <w:rFonts w:ascii="メイリオ" w:eastAsia="メイリオ" w:hAnsi="メイリオ" w:hint="eastAsia"/>
          <w:sz w:val="24"/>
          <w:szCs w:val="24"/>
        </w:rPr>
        <w:t>である</w:t>
      </w:r>
      <w:r w:rsidR="00151BE5" w:rsidRPr="00F54779">
        <w:rPr>
          <w:rFonts w:ascii="メイリオ" w:eastAsia="メイリオ" w:hAnsi="メイリオ" w:hint="eastAsia"/>
          <w:sz w:val="24"/>
          <w:szCs w:val="24"/>
        </w:rPr>
        <w:t>と判定された</w:t>
      </w:r>
      <w:r w:rsidR="002368BE" w:rsidRPr="00F54779">
        <w:rPr>
          <w:rFonts w:ascii="メイリオ" w:eastAsia="メイリオ" w:hAnsi="メイリオ" w:hint="eastAsia"/>
          <w:sz w:val="24"/>
          <w:szCs w:val="24"/>
        </w:rPr>
        <w:t>応募者（</w:t>
      </w:r>
      <w:r w:rsidR="008C037A" w:rsidRPr="00F54779">
        <w:rPr>
          <w:rFonts w:ascii="メイリオ" w:eastAsia="メイリオ" w:hAnsi="メイリオ" w:hint="eastAsia"/>
          <w:sz w:val="24"/>
          <w:szCs w:val="24"/>
        </w:rPr>
        <w:t>個人</w:t>
      </w:r>
      <w:r w:rsidR="006B7E1C" w:rsidRPr="00F54779">
        <w:rPr>
          <w:rFonts w:ascii="メイリオ" w:eastAsia="メイリオ" w:hAnsi="メイリオ"/>
          <w:sz w:val="24"/>
          <w:szCs w:val="24"/>
        </w:rPr>
        <w:t>、</w:t>
      </w:r>
      <w:r w:rsidR="006B7E1C" w:rsidRPr="00F54779">
        <w:rPr>
          <w:rFonts w:ascii="メイリオ" w:eastAsia="メイリオ" w:hAnsi="メイリオ" w:hint="eastAsia"/>
          <w:bCs/>
          <w:sz w:val="24"/>
          <w:szCs w:val="32"/>
        </w:rPr>
        <w:t>グループ）</w:t>
      </w:r>
      <w:r w:rsidR="00996701" w:rsidRPr="00F54779">
        <w:rPr>
          <w:rFonts w:ascii="メイリオ" w:eastAsia="メイリオ" w:hAnsi="メイリオ" w:hint="eastAsia"/>
          <w:bCs/>
          <w:sz w:val="24"/>
          <w:szCs w:val="32"/>
        </w:rPr>
        <w:t>に対し</w:t>
      </w:r>
      <w:r w:rsidR="000A0805" w:rsidRPr="00F54779">
        <w:rPr>
          <w:rFonts w:ascii="メイリオ" w:eastAsia="メイリオ" w:hAnsi="メイリオ" w:hint="eastAsia"/>
          <w:bCs/>
          <w:sz w:val="24"/>
          <w:szCs w:val="32"/>
        </w:rPr>
        <w:t>次の各</w:t>
      </w:r>
      <w:r w:rsidR="006B7E1C" w:rsidRPr="00F54779">
        <w:rPr>
          <w:rFonts w:ascii="メイリオ" w:eastAsia="メイリオ" w:hAnsi="メイリオ" w:hint="eastAsia"/>
          <w:bCs/>
          <w:sz w:val="24"/>
          <w:szCs w:val="32"/>
        </w:rPr>
        <w:t>賞</w:t>
      </w:r>
      <w:r w:rsidR="00384974" w:rsidRPr="00F54779">
        <w:rPr>
          <w:rFonts w:ascii="メイリオ" w:eastAsia="メイリオ" w:hAnsi="メイリオ" w:hint="eastAsia"/>
          <w:bCs/>
          <w:sz w:val="24"/>
          <w:szCs w:val="32"/>
        </w:rPr>
        <w:t>を</w:t>
      </w:r>
      <w:r w:rsidR="006B7E1C" w:rsidRPr="00F54779">
        <w:rPr>
          <w:rFonts w:ascii="メイリオ" w:eastAsia="メイリオ" w:hAnsi="メイリオ" w:hint="eastAsia"/>
          <w:bCs/>
          <w:sz w:val="24"/>
          <w:szCs w:val="32"/>
        </w:rPr>
        <w:t>授与</w:t>
      </w:r>
      <w:r w:rsidR="00384974" w:rsidRPr="00F54779">
        <w:rPr>
          <w:rFonts w:ascii="メイリオ" w:eastAsia="メイリオ" w:hAnsi="メイリオ" w:hint="eastAsia"/>
          <w:bCs/>
          <w:sz w:val="24"/>
          <w:szCs w:val="32"/>
        </w:rPr>
        <w:t>いたします</w:t>
      </w:r>
      <w:r w:rsidR="006B7E1C" w:rsidRPr="00F54779">
        <w:rPr>
          <w:rFonts w:ascii="メイリオ" w:eastAsia="メイリオ" w:hAnsi="メイリオ" w:hint="eastAsia"/>
          <w:bCs/>
          <w:sz w:val="24"/>
          <w:szCs w:val="32"/>
        </w:rPr>
        <w:t>。</w:t>
      </w:r>
    </w:p>
    <w:p w14:paraId="10ADE6F8" w14:textId="7B343160" w:rsidR="00A92932" w:rsidRPr="00F54779" w:rsidRDefault="00A92932" w:rsidP="00820F34">
      <w:pPr>
        <w:widowControl/>
        <w:spacing w:line="440" w:lineRule="exact"/>
        <w:jc w:val="left"/>
        <w:rPr>
          <w:rFonts w:ascii="メイリオ" w:eastAsia="メイリオ" w:hAnsi="メイリオ"/>
          <w:b/>
          <w:bCs/>
          <w:sz w:val="24"/>
          <w:szCs w:val="24"/>
        </w:rPr>
      </w:pPr>
      <w:r w:rsidRPr="00F54779">
        <w:rPr>
          <w:rFonts w:ascii="メイリオ" w:eastAsia="メイリオ" w:hAnsi="メイリオ"/>
          <w:b/>
          <w:bCs/>
          <w:sz w:val="24"/>
          <w:szCs w:val="24"/>
        </w:rPr>
        <w:br w:type="page"/>
      </w:r>
    </w:p>
    <w:p w14:paraId="280C185B" w14:textId="4E056711" w:rsidR="00966EB2" w:rsidRPr="00F54779" w:rsidRDefault="003142F4" w:rsidP="00934EFF">
      <w:pPr>
        <w:widowControl/>
        <w:spacing w:line="400" w:lineRule="exact"/>
        <w:jc w:val="left"/>
        <w:rPr>
          <w:rFonts w:ascii="メイリオ" w:eastAsia="メイリオ" w:hAnsi="メイリオ"/>
          <w:sz w:val="24"/>
          <w:szCs w:val="24"/>
        </w:rPr>
      </w:pPr>
      <w:r w:rsidRPr="00F54779">
        <w:rPr>
          <w:rFonts w:ascii="メイリオ" w:eastAsia="メイリオ" w:hAnsi="メイリオ" w:hint="eastAsia"/>
          <w:b/>
          <w:bCs/>
          <w:sz w:val="24"/>
          <w:szCs w:val="24"/>
        </w:rPr>
        <w:lastRenderedPageBreak/>
        <w:t>【</w:t>
      </w:r>
      <w:r w:rsidR="0096110F" w:rsidRPr="00F54779">
        <w:rPr>
          <w:rFonts w:ascii="メイリオ" w:eastAsia="メイリオ" w:hAnsi="メイリオ" w:hint="eastAsia"/>
          <w:b/>
          <w:bCs/>
          <w:sz w:val="24"/>
          <w:szCs w:val="24"/>
        </w:rPr>
        <w:t>賞</w:t>
      </w:r>
      <w:r w:rsidRPr="00F54779">
        <w:rPr>
          <w:rFonts w:ascii="メイリオ" w:eastAsia="メイリオ" w:hAnsi="メイリオ" w:hint="eastAsia"/>
          <w:b/>
          <w:bCs/>
          <w:sz w:val="24"/>
          <w:szCs w:val="24"/>
        </w:rPr>
        <w:t>の</w:t>
      </w:r>
      <w:r w:rsidR="0096110F" w:rsidRPr="00F54779">
        <w:rPr>
          <w:rFonts w:ascii="メイリオ" w:eastAsia="メイリオ" w:hAnsi="メイリオ" w:hint="eastAsia"/>
          <w:b/>
          <w:bCs/>
          <w:sz w:val="24"/>
          <w:szCs w:val="24"/>
        </w:rPr>
        <w:t>種類</w:t>
      </w:r>
      <w:r w:rsidRPr="00F54779">
        <w:rPr>
          <w:rFonts w:ascii="メイリオ" w:eastAsia="メイリオ" w:hAnsi="メイリオ" w:hint="eastAsia"/>
          <w:b/>
          <w:bCs/>
          <w:sz w:val="24"/>
          <w:szCs w:val="24"/>
        </w:rPr>
        <w:t>】</w:t>
      </w:r>
    </w:p>
    <w:p w14:paraId="6411C370" w14:textId="38789E93" w:rsidR="00615513" w:rsidRPr="00F54779" w:rsidRDefault="00615513" w:rsidP="00934EFF">
      <w:pPr>
        <w:widowControl/>
        <w:spacing w:beforeLines="100" w:before="328" w:line="400" w:lineRule="exact"/>
        <w:jc w:val="left"/>
        <w:rPr>
          <w:rFonts w:ascii="メイリオ" w:eastAsia="メイリオ" w:hAnsi="メイリオ"/>
          <w:b/>
          <w:bCs/>
          <w:sz w:val="24"/>
          <w:szCs w:val="24"/>
        </w:rPr>
      </w:pPr>
      <w:r w:rsidRPr="00F54779">
        <w:rPr>
          <w:rFonts w:ascii="メイリオ" w:eastAsia="メイリオ" w:hAnsi="メイリオ" w:hint="eastAsia"/>
          <w:b/>
          <w:bCs/>
          <w:sz w:val="24"/>
          <w:szCs w:val="24"/>
        </w:rPr>
        <w:t>●</w:t>
      </w:r>
      <w:r w:rsidR="00D5505F" w:rsidRPr="00F54779">
        <w:rPr>
          <w:rFonts w:ascii="メイリオ" w:eastAsia="メイリオ" w:hAnsi="メイリオ" w:hint="eastAsia"/>
          <w:b/>
          <w:bCs/>
          <w:sz w:val="24"/>
          <w:szCs w:val="24"/>
        </w:rPr>
        <w:t xml:space="preserve"> </w:t>
      </w:r>
      <w:r w:rsidRPr="00F54779">
        <w:rPr>
          <w:rFonts w:ascii="メイリオ" w:eastAsia="メイリオ" w:hAnsi="メイリオ" w:hint="eastAsia"/>
          <w:b/>
          <w:bCs/>
          <w:sz w:val="26"/>
          <w:szCs w:val="26"/>
        </w:rPr>
        <w:t>全能連マネジメント大賞</w:t>
      </w:r>
    </w:p>
    <w:p w14:paraId="3F0D175E" w14:textId="77777777" w:rsidR="00CE3263" w:rsidRPr="00F54779" w:rsidRDefault="008D14E8" w:rsidP="00934EFF">
      <w:pPr>
        <w:widowControl/>
        <w:spacing w:line="400" w:lineRule="exact"/>
        <w:rPr>
          <w:rFonts w:ascii="メイリオ" w:eastAsia="メイリオ" w:hAnsi="メイリオ"/>
          <w:b/>
          <w:bCs/>
          <w:sz w:val="24"/>
          <w:szCs w:val="24"/>
        </w:rPr>
      </w:pPr>
      <w:r w:rsidRPr="00F54779">
        <w:rPr>
          <w:rFonts w:ascii="メイリオ" w:eastAsia="メイリオ" w:hAnsi="メイリオ"/>
          <w:noProof/>
        </w:rPr>
        <w:drawing>
          <wp:anchor distT="0" distB="0" distL="114300" distR="114300" simplePos="0" relativeHeight="251680768" behindDoc="0" locked="0" layoutInCell="1" allowOverlap="1" wp14:anchorId="560F6BF7" wp14:editId="1C5732D9">
            <wp:simplePos x="0" y="0"/>
            <wp:positionH relativeFrom="column">
              <wp:posOffset>80755</wp:posOffset>
            </wp:positionH>
            <wp:positionV relativeFrom="paragraph">
              <wp:posOffset>119297</wp:posOffset>
            </wp:positionV>
            <wp:extent cx="548472" cy="690120"/>
            <wp:effectExtent l="0" t="0" r="4445" b="0"/>
            <wp:wrapSquare wrapText="bothSides"/>
            <wp:docPr id="1" name="図 1" descr="図形, 円&#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図形, 円&#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472" cy="690120"/>
                    </a:xfrm>
                    <a:prstGeom prst="rect">
                      <a:avLst/>
                    </a:prstGeom>
                  </pic:spPr>
                </pic:pic>
              </a:graphicData>
            </a:graphic>
            <wp14:sizeRelH relativeFrom="margin">
              <wp14:pctWidth>0</wp14:pctWidth>
            </wp14:sizeRelH>
            <wp14:sizeRelV relativeFrom="margin">
              <wp14:pctHeight>0</wp14:pctHeight>
            </wp14:sizeRelV>
          </wp:anchor>
        </w:drawing>
      </w:r>
      <w:r w:rsidR="00615513" w:rsidRPr="00F54779">
        <w:rPr>
          <w:rFonts w:ascii="メイリオ" w:eastAsia="メイリオ" w:hAnsi="メイリオ" w:hint="eastAsia"/>
          <w:b/>
          <w:bCs/>
          <w:sz w:val="24"/>
          <w:szCs w:val="24"/>
        </w:rPr>
        <w:t>二次審査選出者の中から、その年度最も優秀かつ本アワードの趣旨に沿うと認められるものに対し、『全能連マネジメント大賞』が授与されます。</w:t>
      </w:r>
    </w:p>
    <w:p w14:paraId="446A839B" w14:textId="77777777" w:rsidR="00CE3263" w:rsidRPr="00F54779" w:rsidRDefault="00CE3263" w:rsidP="00934EFF">
      <w:pPr>
        <w:widowControl/>
        <w:spacing w:line="400" w:lineRule="exact"/>
        <w:rPr>
          <w:rFonts w:ascii="メイリオ" w:eastAsia="メイリオ" w:hAnsi="メイリオ"/>
          <w:b/>
          <w:bCs/>
          <w:sz w:val="24"/>
          <w:szCs w:val="24"/>
        </w:rPr>
      </w:pPr>
    </w:p>
    <w:p w14:paraId="31DE32D7" w14:textId="744634F5" w:rsidR="008C77D5" w:rsidRPr="00F54779" w:rsidRDefault="00E6687E" w:rsidP="00934EFF">
      <w:pPr>
        <w:widowControl/>
        <w:spacing w:line="400" w:lineRule="exact"/>
        <w:rPr>
          <w:rFonts w:ascii="メイリオ" w:eastAsia="メイリオ" w:hAnsi="メイリオ"/>
          <w:b/>
          <w:bCs/>
          <w:sz w:val="24"/>
          <w:szCs w:val="24"/>
        </w:rPr>
      </w:pPr>
      <w:r w:rsidRPr="00F54779">
        <w:rPr>
          <w:rFonts w:ascii="メイリオ" w:eastAsia="メイリオ" w:hAnsi="メイリオ" w:hint="eastAsia"/>
          <w:b/>
          <w:bCs/>
          <w:sz w:val="24"/>
          <w:szCs w:val="24"/>
        </w:rPr>
        <w:t>●</w:t>
      </w:r>
      <w:r w:rsidR="00D5505F" w:rsidRPr="00F54779">
        <w:rPr>
          <w:rFonts w:ascii="メイリオ" w:eastAsia="メイリオ" w:hAnsi="メイリオ" w:hint="eastAsia"/>
          <w:b/>
          <w:bCs/>
          <w:sz w:val="24"/>
          <w:szCs w:val="24"/>
        </w:rPr>
        <w:t xml:space="preserve"> </w:t>
      </w:r>
      <w:r w:rsidR="008C77D5" w:rsidRPr="00F54779">
        <w:rPr>
          <w:rFonts w:ascii="メイリオ" w:eastAsia="メイリオ" w:hAnsi="メイリオ" w:hint="eastAsia"/>
          <w:b/>
          <w:bCs/>
          <w:sz w:val="24"/>
          <w:szCs w:val="24"/>
        </w:rPr>
        <w:t>コンサルタント・オブ・ザ・イヤー</w:t>
      </w:r>
    </w:p>
    <w:p w14:paraId="50BA6224" w14:textId="2B0631F2" w:rsidR="00CE3263" w:rsidRPr="00F54779" w:rsidRDefault="00CE3263" w:rsidP="00934EFF">
      <w:pPr>
        <w:widowControl/>
        <w:spacing w:line="400" w:lineRule="exact"/>
        <w:rPr>
          <w:rFonts w:ascii="メイリオ" w:eastAsia="メイリオ" w:hAnsi="メイリオ"/>
          <w:bCs/>
          <w:spacing w:val="-4"/>
          <w:sz w:val="24"/>
          <w:szCs w:val="32"/>
        </w:rPr>
      </w:pPr>
      <w:r w:rsidRPr="00F54779">
        <w:rPr>
          <w:rFonts w:ascii="メイリオ" w:eastAsia="メイリオ" w:hAnsi="メイリオ"/>
          <w:noProof/>
        </w:rPr>
        <w:drawing>
          <wp:anchor distT="0" distB="0" distL="114300" distR="114300" simplePos="0" relativeHeight="251681792" behindDoc="0" locked="0" layoutInCell="1" allowOverlap="1" wp14:anchorId="78B3B3AC" wp14:editId="6805DED3">
            <wp:simplePos x="0" y="0"/>
            <wp:positionH relativeFrom="column">
              <wp:posOffset>79071</wp:posOffset>
            </wp:positionH>
            <wp:positionV relativeFrom="paragraph">
              <wp:posOffset>29210</wp:posOffset>
            </wp:positionV>
            <wp:extent cx="574040" cy="563245"/>
            <wp:effectExtent l="0" t="0" r="0" b="8255"/>
            <wp:wrapSquare wrapText="bothSides"/>
            <wp:docPr id="2" name="図 2"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ダイアグラム&#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4040" cy="563245"/>
                    </a:xfrm>
                    <a:prstGeom prst="rect">
                      <a:avLst/>
                    </a:prstGeom>
                  </pic:spPr>
                </pic:pic>
              </a:graphicData>
            </a:graphic>
            <wp14:sizeRelH relativeFrom="margin">
              <wp14:pctWidth>0</wp14:pctWidth>
            </wp14:sizeRelH>
            <wp14:sizeRelV relativeFrom="margin">
              <wp14:pctHeight>0</wp14:pctHeight>
            </wp14:sizeRelV>
          </wp:anchor>
        </w:drawing>
      </w:r>
      <w:r w:rsidR="008C77D5" w:rsidRPr="00F54779">
        <w:rPr>
          <w:rFonts w:ascii="メイリオ" w:eastAsia="メイリオ" w:hAnsi="メイリオ" w:hint="eastAsia"/>
          <w:bCs/>
          <w:spacing w:val="-4"/>
          <w:sz w:val="24"/>
          <w:szCs w:val="32"/>
        </w:rPr>
        <w:t>マネジメント・コンサルタント</w:t>
      </w:r>
      <w:r w:rsidR="00333C4C" w:rsidRPr="00F54779">
        <w:rPr>
          <w:rFonts w:ascii="メイリオ" w:eastAsia="メイリオ" w:hAnsi="メイリオ" w:hint="eastAsia"/>
          <w:bCs/>
          <w:spacing w:val="-4"/>
          <w:sz w:val="24"/>
          <w:szCs w:val="32"/>
        </w:rPr>
        <w:t>としての経営指導・提言を通じて経営改善の成果を上げた事例に</w:t>
      </w:r>
      <w:r w:rsidR="00B9739D" w:rsidRPr="00F54779">
        <w:rPr>
          <w:rFonts w:ascii="メイリオ" w:eastAsia="メイリオ" w:hAnsi="メイリオ" w:hint="eastAsia"/>
          <w:bCs/>
          <w:spacing w:val="-4"/>
          <w:sz w:val="24"/>
          <w:szCs w:val="32"/>
        </w:rPr>
        <w:t>対</w:t>
      </w:r>
      <w:r w:rsidR="00333C4C" w:rsidRPr="00F54779">
        <w:rPr>
          <w:rFonts w:ascii="メイリオ" w:eastAsia="メイリオ" w:hAnsi="メイリオ" w:hint="eastAsia"/>
          <w:bCs/>
          <w:spacing w:val="-4"/>
          <w:sz w:val="24"/>
          <w:szCs w:val="32"/>
        </w:rPr>
        <w:t>し、その実行者/グループを表彰いたします</w:t>
      </w:r>
      <w:r w:rsidR="001D0A06">
        <w:rPr>
          <w:rFonts w:ascii="メイリオ" w:eastAsia="メイリオ" w:hAnsi="メイリオ" w:hint="eastAsia"/>
          <w:bCs/>
          <w:spacing w:val="-4"/>
          <w:sz w:val="24"/>
          <w:szCs w:val="32"/>
        </w:rPr>
        <w:t>。</w:t>
      </w:r>
    </w:p>
    <w:p w14:paraId="432DE497" w14:textId="4BD876B7" w:rsidR="00CE3263" w:rsidRPr="00F54779" w:rsidRDefault="00CE3263" w:rsidP="00934EFF">
      <w:pPr>
        <w:widowControl/>
        <w:spacing w:line="400" w:lineRule="exact"/>
        <w:rPr>
          <w:rFonts w:ascii="メイリオ" w:eastAsia="メイリオ" w:hAnsi="メイリオ"/>
          <w:bCs/>
          <w:spacing w:val="-4"/>
          <w:sz w:val="24"/>
          <w:szCs w:val="32"/>
        </w:rPr>
      </w:pPr>
    </w:p>
    <w:p w14:paraId="1E96499E" w14:textId="49B2E571" w:rsidR="008C77D5" w:rsidRPr="00F54779" w:rsidRDefault="00E6687E" w:rsidP="00934EFF">
      <w:pPr>
        <w:widowControl/>
        <w:spacing w:line="400" w:lineRule="exact"/>
        <w:rPr>
          <w:rFonts w:ascii="メイリオ" w:eastAsia="メイリオ" w:hAnsi="メイリオ"/>
          <w:bCs/>
          <w:spacing w:val="-4"/>
          <w:sz w:val="24"/>
          <w:szCs w:val="32"/>
        </w:rPr>
      </w:pPr>
      <w:r w:rsidRPr="00F54779">
        <w:rPr>
          <w:rFonts w:ascii="メイリオ" w:eastAsia="メイリオ" w:hAnsi="メイリオ" w:hint="eastAsia"/>
          <w:b/>
          <w:bCs/>
          <w:sz w:val="24"/>
          <w:szCs w:val="24"/>
        </w:rPr>
        <w:t>●</w:t>
      </w:r>
      <w:r w:rsidR="00D5505F" w:rsidRPr="00F54779">
        <w:rPr>
          <w:rFonts w:ascii="メイリオ" w:eastAsia="メイリオ" w:hAnsi="メイリオ" w:hint="eastAsia"/>
          <w:b/>
          <w:bCs/>
          <w:sz w:val="24"/>
          <w:szCs w:val="24"/>
        </w:rPr>
        <w:t xml:space="preserve"> </w:t>
      </w:r>
      <w:r w:rsidR="008C77D5" w:rsidRPr="00F54779">
        <w:rPr>
          <w:rFonts w:ascii="メイリオ" w:eastAsia="メイリオ" w:hAnsi="メイリオ" w:hint="eastAsia"/>
          <w:b/>
          <w:bCs/>
          <w:sz w:val="24"/>
          <w:szCs w:val="24"/>
        </w:rPr>
        <w:t>インストラクター・オブ・ザ・イヤー</w:t>
      </w:r>
    </w:p>
    <w:p w14:paraId="11980687" w14:textId="6F190042" w:rsidR="008C77D5" w:rsidRPr="00F54779" w:rsidRDefault="00CE3263" w:rsidP="00934EFF">
      <w:pPr>
        <w:widowControl/>
        <w:spacing w:line="400" w:lineRule="exact"/>
        <w:rPr>
          <w:rFonts w:ascii="メイリオ" w:eastAsia="メイリオ" w:hAnsi="メイリオ"/>
          <w:spacing w:val="-4"/>
          <w:sz w:val="28"/>
          <w:szCs w:val="28"/>
        </w:rPr>
      </w:pPr>
      <w:r w:rsidRPr="00F54779">
        <w:rPr>
          <w:rFonts w:ascii="メイリオ" w:eastAsia="メイリオ" w:hAnsi="メイリオ"/>
          <w:noProof/>
        </w:rPr>
        <w:drawing>
          <wp:anchor distT="0" distB="0" distL="114300" distR="114300" simplePos="0" relativeHeight="251682816" behindDoc="0" locked="0" layoutInCell="1" allowOverlap="1" wp14:anchorId="771F98FF" wp14:editId="17AF27A4">
            <wp:simplePos x="0" y="0"/>
            <wp:positionH relativeFrom="column">
              <wp:posOffset>103528</wp:posOffset>
            </wp:positionH>
            <wp:positionV relativeFrom="paragraph">
              <wp:posOffset>70485</wp:posOffset>
            </wp:positionV>
            <wp:extent cx="549360" cy="557640"/>
            <wp:effectExtent l="0" t="0" r="3175" b="0"/>
            <wp:wrapSquare wrapText="bothSides"/>
            <wp:docPr id="4" name="図 4"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descr="ダイアグラム&#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9360" cy="557640"/>
                    </a:xfrm>
                    <a:prstGeom prst="rect">
                      <a:avLst/>
                    </a:prstGeom>
                  </pic:spPr>
                </pic:pic>
              </a:graphicData>
            </a:graphic>
            <wp14:sizeRelH relativeFrom="margin">
              <wp14:pctWidth>0</wp14:pctWidth>
            </wp14:sizeRelH>
            <wp14:sizeRelV relativeFrom="margin">
              <wp14:pctHeight>0</wp14:pctHeight>
            </wp14:sizeRelV>
          </wp:anchor>
        </w:drawing>
      </w:r>
      <w:r w:rsidR="008C77D5" w:rsidRPr="00F54779">
        <w:rPr>
          <w:rFonts w:ascii="メイリオ" w:eastAsia="メイリオ" w:hAnsi="メイリオ" w:hint="eastAsia"/>
          <w:spacing w:val="-4"/>
          <w:sz w:val="24"/>
          <w:szCs w:val="24"/>
        </w:rPr>
        <w:t>研修インストラクター</w:t>
      </w:r>
      <w:r w:rsidR="00E74A64" w:rsidRPr="00F54779">
        <w:rPr>
          <w:rFonts w:ascii="メイリオ" w:eastAsia="メイリオ" w:hAnsi="メイリオ" w:hint="eastAsia"/>
          <w:spacing w:val="-4"/>
          <w:sz w:val="24"/>
          <w:szCs w:val="24"/>
        </w:rPr>
        <w:t>、講師</w:t>
      </w:r>
      <w:r w:rsidR="008C77D5" w:rsidRPr="00F54779">
        <w:rPr>
          <w:rFonts w:ascii="メイリオ" w:eastAsia="メイリオ" w:hAnsi="メイリオ" w:hint="eastAsia"/>
          <w:spacing w:val="-4"/>
          <w:sz w:val="24"/>
          <w:szCs w:val="24"/>
        </w:rPr>
        <w:t>、研修企画者</w:t>
      </w:r>
      <w:r w:rsidR="00E74A64" w:rsidRPr="00F54779">
        <w:rPr>
          <w:rFonts w:ascii="メイリオ" w:eastAsia="メイリオ" w:hAnsi="メイリオ" w:hint="eastAsia"/>
          <w:spacing w:val="-4"/>
          <w:sz w:val="24"/>
          <w:szCs w:val="24"/>
        </w:rPr>
        <w:t>として</w:t>
      </w:r>
      <w:r w:rsidR="008C77D5" w:rsidRPr="00F54779">
        <w:rPr>
          <w:rFonts w:ascii="メイリオ" w:eastAsia="メイリオ" w:hAnsi="メイリオ" w:hint="eastAsia"/>
          <w:spacing w:val="-4"/>
          <w:sz w:val="24"/>
          <w:szCs w:val="24"/>
        </w:rPr>
        <w:t>、</w:t>
      </w:r>
      <w:r w:rsidR="00E74A64" w:rsidRPr="00F54779">
        <w:rPr>
          <w:rFonts w:ascii="メイリオ" w:eastAsia="メイリオ" w:hAnsi="メイリオ" w:hint="eastAsia"/>
          <w:spacing w:val="-4"/>
          <w:sz w:val="24"/>
          <w:szCs w:val="24"/>
        </w:rPr>
        <w:t>独創的な研修・教育プログラム等を実施し、経営改善に成果を上げた活動に対しその実行者/グループを表彰いたします。</w:t>
      </w:r>
    </w:p>
    <w:p w14:paraId="009186D8" w14:textId="1CB083A9" w:rsidR="008C77D5" w:rsidRPr="00F54779" w:rsidRDefault="00E6687E" w:rsidP="00934EFF">
      <w:pPr>
        <w:widowControl/>
        <w:spacing w:beforeLines="50" w:before="164" w:line="400" w:lineRule="exact"/>
        <w:jc w:val="left"/>
        <w:rPr>
          <w:rFonts w:ascii="メイリオ" w:eastAsia="メイリオ" w:hAnsi="メイリオ"/>
          <w:b/>
          <w:bCs/>
          <w:sz w:val="24"/>
          <w:szCs w:val="24"/>
          <w:u w:val="single"/>
        </w:rPr>
      </w:pPr>
      <w:r w:rsidRPr="00F54779">
        <w:rPr>
          <w:rFonts w:ascii="メイリオ" w:eastAsia="メイリオ" w:hAnsi="メイリオ" w:hint="eastAsia"/>
          <w:b/>
          <w:bCs/>
          <w:sz w:val="24"/>
          <w:szCs w:val="24"/>
        </w:rPr>
        <w:t>●</w:t>
      </w:r>
      <w:r w:rsidR="00D5505F" w:rsidRPr="00F54779">
        <w:rPr>
          <w:rFonts w:ascii="メイリオ" w:eastAsia="メイリオ" w:hAnsi="メイリオ" w:hint="eastAsia"/>
          <w:b/>
          <w:bCs/>
          <w:sz w:val="24"/>
          <w:szCs w:val="24"/>
        </w:rPr>
        <w:t xml:space="preserve"> </w:t>
      </w:r>
      <w:r w:rsidR="008C77D5" w:rsidRPr="00F54779">
        <w:rPr>
          <w:rFonts w:ascii="メイリオ" w:eastAsia="メイリオ" w:hAnsi="メイリオ" w:hint="eastAsia"/>
          <w:b/>
          <w:bCs/>
          <w:sz w:val="24"/>
          <w:szCs w:val="24"/>
        </w:rPr>
        <w:t>アカデミック・フェロー・オブ・ザ・イヤー</w:t>
      </w:r>
    </w:p>
    <w:p w14:paraId="5C33844A" w14:textId="3AB79960" w:rsidR="007320BB" w:rsidRPr="00F54779" w:rsidRDefault="007320BB" w:rsidP="00934EFF">
      <w:pPr>
        <w:widowControl/>
        <w:spacing w:line="400" w:lineRule="exact"/>
        <w:rPr>
          <w:rFonts w:ascii="メイリオ" w:eastAsia="メイリオ" w:hAnsi="メイリオ"/>
          <w:spacing w:val="-4"/>
          <w:sz w:val="24"/>
          <w:szCs w:val="24"/>
        </w:rPr>
      </w:pPr>
      <w:r w:rsidRPr="00F54779">
        <w:rPr>
          <w:rFonts w:ascii="メイリオ" w:eastAsia="メイリオ" w:hAnsi="メイリオ"/>
          <w:noProof/>
        </w:rPr>
        <w:drawing>
          <wp:anchor distT="0" distB="0" distL="114300" distR="114300" simplePos="0" relativeHeight="251683840" behindDoc="0" locked="0" layoutInCell="1" allowOverlap="1" wp14:anchorId="3027E4B7" wp14:editId="05A2E966">
            <wp:simplePos x="0" y="0"/>
            <wp:positionH relativeFrom="column">
              <wp:posOffset>99415</wp:posOffset>
            </wp:positionH>
            <wp:positionV relativeFrom="paragraph">
              <wp:posOffset>98812</wp:posOffset>
            </wp:positionV>
            <wp:extent cx="555120" cy="566280"/>
            <wp:effectExtent l="0" t="0" r="0" b="5715"/>
            <wp:wrapSquare wrapText="bothSides"/>
            <wp:docPr id="18" name="図 18"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図 18" descr="ダイアグラム&#10;&#10;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5120" cy="566280"/>
                    </a:xfrm>
                    <a:prstGeom prst="rect">
                      <a:avLst/>
                    </a:prstGeom>
                  </pic:spPr>
                </pic:pic>
              </a:graphicData>
            </a:graphic>
            <wp14:sizeRelH relativeFrom="margin">
              <wp14:pctWidth>0</wp14:pctWidth>
            </wp14:sizeRelH>
            <wp14:sizeRelV relativeFrom="margin">
              <wp14:pctHeight>0</wp14:pctHeight>
            </wp14:sizeRelV>
          </wp:anchor>
        </w:drawing>
      </w:r>
      <w:r w:rsidR="00E74A64" w:rsidRPr="00F54779">
        <w:rPr>
          <w:rFonts w:ascii="メイリオ" w:eastAsia="メイリオ" w:hAnsi="メイリオ" w:hint="eastAsia"/>
          <w:spacing w:val="-4"/>
          <w:sz w:val="24"/>
          <w:szCs w:val="24"/>
        </w:rPr>
        <w:t>マネジメントに関する理論</w:t>
      </w:r>
      <w:r w:rsidR="00790D21" w:rsidRPr="00F54779">
        <w:rPr>
          <w:rFonts w:ascii="メイリオ" w:eastAsia="メイリオ" w:hAnsi="メイリオ" w:hint="eastAsia"/>
          <w:spacing w:val="-4"/>
          <w:sz w:val="24"/>
          <w:szCs w:val="24"/>
        </w:rPr>
        <w:t>を</w:t>
      </w:r>
      <w:r w:rsidR="00E74A64" w:rsidRPr="00F54779">
        <w:rPr>
          <w:rFonts w:ascii="メイリオ" w:eastAsia="メイリオ" w:hAnsi="メイリオ" w:hint="eastAsia"/>
          <w:spacing w:val="-4"/>
          <w:sz w:val="24"/>
          <w:szCs w:val="24"/>
        </w:rPr>
        <w:t>研究</w:t>
      </w:r>
      <w:r w:rsidR="008308B3" w:rsidRPr="00F54779">
        <w:rPr>
          <w:rFonts w:ascii="メイリオ" w:eastAsia="メイリオ" w:hAnsi="メイリオ" w:hint="eastAsia"/>
          <w:spacing w:val="-4"/>
          <w:sz w:val="24"/>
          <w:szCs w:val="24"/>
        </w:rPr>
        <w:t>した大学教員・学生／</w:t>
      </w:r>
      <w:r w:rsidR="00BC406C" w:rsidRPr="00F54779">
        <w:rPr>
          <w:rFonts w:ascii="メイリオ" w:eastAsia="メイリオ" w:hAnsi="メイリオ" w:hint="eastAsia"/>
          <w:spacing w:val="-4"/>
          <w:sz w:val="24"/>
          <w:szCs w:val="24"/>
        </w:rPr>
        <w:t>研究者</w:t>
      </w:r>
      <w:r w:rsidR="00E74A64" w:rsidRPr="00F54779">
        <w:rPr>
          <w:rFonts w:ascii="メイリオ" w:eastAsia="メイリオ" w:hAnsi="メイリオ" w:hint="eastAsia"/>
          <w:spacing w:val="-4"/>
          <w:sz w:val="24"/>
          <w:szCs w:val="24"/>
        </w:rPr>
        <w:t>・</w:t>
      </w:r>
      <w:r w:rsidR="00AA206A" w:rsidRPr="00F54779">
        <w:rPr>
          <w:rFonts w:ascii="メイリオ" w:eastAsia="メイリオ" w:hAnsi="メイリオ" w:hint="eastAsia"/>
          <w:spacing w:val="-4"/>
          <w:sz w:val="24"/>
          <w:szCs w:val="24"/>
        </w:rPr>
        <w:t>技術</w:t>
      </w:r>
      <w:r w:rsidR="00E74A64" w:rsidRPr="00F54779">
        <w:rPr>
          <w:rFonts w:ascii="メイリオ" w:eastAsia="メイリオ" w:hAnsi="メイリオ" w:hint="eastAsia"/>
          <w:spacing w:val="-4"/>
          <w:sz w:val="24"/>
          <w:szCs w:val="24"/>
        </w:rPr>
        <w:t>者</w:t>
      </w:r>
      <w:r w:rsidR="005266E9" w:rsidRPr="00F54779">
        <w:rPr>
          <w:rFonts w:ascii="メイリオ" w:eastAsia="メイリオ" w:hAnsi="メイリオ" w:hint="eastAsia"/>
          <w:bCs/>
          <w:spacing w:val="-4"/>
          <w:sz w:val="24"/>
          <w:szCs w:val="32"/>
        </w:rPr>
        <w:t>/グループ</w:t>
      </w:r>
      <w:r w:rsidR="00E74A64" w:rsidRPr="00F54779">
        <w:rPr>
          <w:rFonts w:ascii="メイリオ" w:eastAsia="メイリオ" w:hAnsi="メイリオ" w:hint="eastAsia"/>
          <w:spacing w:val="-4"/>
          <w:sz w:val="24"/>
          <w:szCs w:val="24"/>
        </w:rPr>
        <w:t>に対し授与されます。</w:t>
      </w:r>
    </w:p>
    <w:p w14:paraId="6DB6ECF5" w14:textId="77777777" w:rsidR="007320BB" w:rsidRPr="00F54779" w:rsidRDefault="007320BB" w:rsidP="00934EFF">
      <w:pPr>
        <w:widowControl/>
        <w:spacing w:line="400" w:lineRule="exact"/>
        <w:rPr>
          <w:rFonts w:ascii="メイリオ" w:eastAsia="メイリオ" w:hAnsi="メイリオ"/>
          <w:spacing w:val="-4"/>
          <w:sz w:val="24"/>
          <w:szCs w:val="24"/>
        </w:rPr>
      </w:pPr>
    </w:p>
    <w:p w14:paraId="773E8D64" w14:textId="3F6701A5" w:rsidR="00E4427C" w:rsidRPr="00F54779" w:rsidRDefault="00E6687E" w:rsidP="00934EFF">
      <w:pPr>
        <w:widowControl/>
        <w:spacing w:line="400" w:lineRule="exact"/>
        <w:rPr>
          <w:rFonts w:ascii="メイリオ" w:eastAsia="メイリオ" w:hAnsi="メイリオ"/>
          <w:spacing w:val="-4"/>
          <w:sz w:val="24"/>
          <w:szCs w:val="24"/>
        </w:rPr>
      </w:pPr>
      <w:r w:rsidRPr="00F54779">
        <w:rPr>
          <w:rFonts w:ascii="メイリオ" w:eastAsia="メイリオ" w:hAnsi="メイリオ" w:hint="eastAsia"/>
          <w:b/>
          <w:bCs/>
          <w:sz w:val="24"/>
          <w:szCs w:val="24"/>
        </w:rPr>
        <w:t>●</w:t>
      </w:r>
      <w:r w:rsidR="00D5505F" w:rsidRPr="00F54779">
        <w:rPr>
          <w:rFonts w:ascii="メイリオ" w:eastAsia="メイリオ" w:hAnsi="メイリオ" w:hint="eastAsia"/>
          <w:b/>
          <w:bCs/>
          <w:sz w:val="24"/>
          <w:szCs w:val="24"/>
        </w:rPr>
        <w:t xml:space="preserve"> </w:t>
      </w:r>
      <w:r w:rsidR="00E4427C" w:rsidRPr="00F54779">
        <w:rPr>
          <w:rFonts w:ascii="メイリオ" w:eastAsia="メイリオ" w:hAnsi="メイリオ" w:hint="eastAsia"/>
          <w:b/>
          <w:bCs/>
          <w:sz w:val="24"/>
          <w:szCs w:val="24"/>
        </w:rPr>
        <w:t>プログラム・イノベーター・オブ・ザ・イヤー</w:t>
      </w:r>
    </w:p>
    <w:p w14:paraId="6FB2CB44" w14:textId="0277B015" w:rsidR="005B35DE" w:rsidRDefault="007320BB" w:rsidP="00934EFF">
      <w:pPr>
        <w:widowControl/>
        <w:spacing w:line="400" w:lineRule="exact"/>
        <w:rPr>
          <w:rFonts w:ascii="メイリオ" w:eastAsia="メイリオ" w:hAnsi="メイリオ"/>
          <w:spacing w:val="-4"/>
          <w:sz w:val="24"/>
          <w:szCs w:val="24"/>
        </w:rPr>
      </w:pPr>
      <w:r w:rsidRPr="00F54779">
        <w:rPr>
          <w:rFonts w:ascii="メイリオ" w:eastAsia="メイリオ" w:hAnsi="メイリオ"/>
          <w:noProof/>
          <w:sz w:val="24"/>
          <w:szCs w:val="24"/>
        </w:rPr>
        <w:drawing>
          <wp:anchor distT="0" distB="0" distL="114300" distR="114300" simplePos="0" relativeHeight="251684864" behindDoc="0" locked="0" layoutInCell="1" allowOverlap="1" wp14:anchorId="055F39FB" wp14:editId="7E459058">
            <wp:simplePos x="0" y="0"/>
            <wp:positionH relativeFrom="column">
              <wp:posOffset>104471</wp:posOffset>
            </wp:positionH>
            <wp:positionV relativeFrom="paragraph">
              <wp:posOffset>104581</wp:posOffset>
            </wp:positionV>
            <wp:extent cx="557640" cy="557640"/>
            <wp:effectExtent l="0" t="0" r="0" b="0"/>
            <wp:wrapSquare wrapText="bothSides"/>
            <wp:docPr id="22" name="図 22"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2" descr="ダイアグラム&#10;&#10;自動的に生成された説明"/>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7640" cy="557640"/>
                    </a:xfrm>
                    <a:prstGeom prst="rect">
                      <a:avLst/>
                    </a:prstGeom>
                  </pic:spPr>
                </pic:pic>
              </a:graphicData>
            </a:graphic>
            <wp14:sizeRelH relativeFrom="margin">
              <wp14:pctWidth>0</wp14:pctWidth>
            </wp14:sizeRelH>
            <wp14:sizeRelV relativeFrom="margin">
              <wp14:pctHeight>0</wp14:pctHeight>
            </wp14:sizeRelV>
          </wp:anchor>
        </w:drawing>
      </w:r>
      <w:r w:rsidR="00BD2C68" w:rsidRPr="00F54779">
        <w:rPr>
          <w:rFonts w:ascii="メイリオ" w:eastAsia="メイリオ" w:hAnsi="メイリオ" w:hint="eastAsia"/>
          <w:noProof/>
          <w:sz w:val="24"/>
          <w:szCs w:val="24"/>
        </w:rPr>
        <w:t>イベント企画および開催などコンサルティングや教育研修の形を取らない革新的なビジネス企画を</w:t>
      </w:r>
      <w:r w:rsidR="00EC3ED2" w:rsidRPr="00F54779">
        <w:rPr>
          <w:rFonts w:ascii="メイリオ" w:eastAsia="メイリオ" w:hAnsi="メイリオ" w:hint="eastAsia"/>
          <w:noProof/>
          <w:sz w:val="24"/>
          <w:szCs w:val="24"/>
        </w:rPr>
        <w:t>立案し</w:t>
      </w:r>
      <w:r w:rsidR="00BD2C68" w:rsidRPr="00F54779">
        <w:rPr>
          <w:rFonts w:ascii="メイリオ" w:eastAsia="メイリオ" w:hAnsi="メイリオ" w:hint="eastAsia"/>
          <w:noProof/>
          <w:sz w:val="24"/>
          <w:szCs w:val="24"/>
        </w:rPr>
        <w:t>、産業界にインパクトをもたらした開発・推進者</w:t>
      </w:r>
      <w:r w:rsidR="00BD2C68" w:rsidRPr="00F54779">
        <w:rPr>
          <w:rFonts w:ascii="メイリオ" w:eastAsia="メイリオ" w:hAnsi="メイリオ"/>
          <w:noProof/>
          <w:sz w:val="24"/>
          <w:szCs w:val="24"/>
        </w:rPr>
        <w:t>/グループに対して授与されます</w:t>
      </w:r>
      <w:r w:rsidR="00B444EA" w:rsidRPr="00F54779">
        <w:rPr>
          <w:rFonts w:ascii="メイリオ" w:eastAsia="メイリオ" w:hAnsi="メイリオ" w:hint="eastAsia"/>
          <w:spacing w:val="-4"/>
          <w:sz w:val="24"/>
          <w:szCs w:val="24"/>
        </w:rPr>
        <w:t>。</w:t>
      </w:r>
    </w:p>
    <w:p w14:paraId="048F14B2" w14:textId="78C35467" w:rsidR="00C8227F" w:rsidRPr="00F54779" w:rsidRDefault="00E6687E" w:rsidP="00934EFF">
      <w:pPr>
        <w:widowControl/>
        <w:spacing w:beforeLines="50" w:before="164" w:line="400" w:lineRule="exact"/>
        <w:jc w:val="left"/>
        <w:rPr>
          <w:rFonts w:ascii="メイリオ" w:eastAsia="メイリオ" w:hAnsi="メイリオ"/>
          <w:sz w:val="24"/>
          <w:szCs w:val="24"/>
          <w:u w:val="single"/>
        </w:rPr>
      </w:pPr>
      <w:r w:rsidRPr="00F54779">
        <w:rPr>
          <w:rFonts w:ascii="メイリオ" w:eastAsia="メイリオ" w:hAnsi="メイリオ" w:hint="eastAsia"/>
          <w:sz w:val="24"/>
          <w:szCs w:val="24"/>
        </w:rPr>
        <w:t>●</w:t>
      </w:r>
      <w:r w:rsidR="00D5505F" w:rsidRPr="00F54779">
        <w:rPr>
          <w:rFonts w:ascii="メイリオ" w:eastAsia="メイリオ" w:hAnsi="メイリオ" w:hint="eastAsia"/>
          <w:sz w:val="24"/>
          <w:szCs w:val="24"/>
        </w:rPr>
        <w:t xml:space="preserve"> </w:t>
      </w:r>
      <w:r w:rsidR="001A1F72" w:rsidRPr="00F54779">
        <w:rPr>
          <w:rFonts w:ascii="メイリオ" w:eastAsia="メイリオ" w:hAnsi="メイリオ" w:hint="eastAsia"/>
          <w:b/>
          <w:bCs/>
          <w:sz w:val="24"/>
          <w:szCs w:val="24"/>
        </w:rPr>
        <w:t>特別賞</w:t>
      </w:r>
    </w:p>
    <w:p w14:paraId="6441F217" w14:textId="59FB1D9E" w:rsidR="008C037A" w:rsidRPr="00F54779" w:rsidRDefault="008C77D5" w:rsidP="00934EFF">
      <w:pPr>
        <w:widowControl/>
        <w:spacing w:line="400" w:lineRule="exact"/>
        <w:ind w:leftChars="700" w:left="1120"/>
        <w:rPr>
          <w:rFonts w:ascii="メイリオ" w:eastAsia="メイリオ" w:hAnsi="メイリオ"/>
          <w:spacing w:val="-4"/>
          <w:sz w:val="24"/>
          <w:szCs w:val="24"/>
        </w:rPr>
      </w:pPr>
      <w:r w:rsidRPr="00F54779">
        <w:rPr>
          <w:rFonts w:ascii="メイリオ" w:eastAsia="メイリオ" w:hAnsi="メイリオ" w:hint="eastAsia"/>
          <w:spacing w:val="-4"/>
          <w:sz w:val="24"/>
          <w:szCs w:val="24"/>
        </w:rPr>
        <w:t>上記のほか、</w:t>
      </w:r>
      <w:r w:rsidR="00B444EA" w:rsidRPr="00F54779">
        <w:rPr>
          <w:rFonts w:ascii="メイリオ" w:eastAsia="メイリオ" w:hAnsi="メイリオ" w:hint="eastAsia"/>
          <w:spacing w:val="-4"/>
          <w:sz w:val="24"/>
          <w:szCs w:val="24"/>
        </w:rPr>
        <w:t>若手による意欲的な取り組みや、テーマ自体が非常に新しく、時代を反映した</w:t>
      </w:r>
      <w:r w:rsidR="00C8227F" w:rsidRPr="00F54779">
        <w:rPr>
          <w:rFonts w:ascii="メイリオ" w:eastAsia="メイリオ" w:hAnsi="メイリオ" w:hint="eastAsia"/>
          <w:spacing w:val="-4"/>
          <w:sz w:val="24"/>
          <w:szCs w:val="24"/>
        </w:rPr>
        <w:t>分野への取り組み</w:t>
      </w:r>
      <w:r w:rsidR="00B444EA" w:rsidRPr="00F54779">
        <w:rPr>
          <w:rFonts w:ascii="メイリオ" w:eastAsia="メイリオ" w:hAnsi="メイリオ" w:hint="eastAsia"/>
          <w:spacing w:val="-4"/>
          <w:sz w:val="24"/>
          <w:szCs w:val="24"/>
        </w:rPr>
        <w:t>、</w:t>
      </w:r>
      <w:r w:rsidR="00C8227F" w:rsidRPr="00F54779">
        <w:rPr>
          <w:rFonts w:ascii="メイリオ" w:eastAsia="メイリオ" w:hAnsi="メイリオ" w:hint="eastAsia"/>
          <w:spacing w:val="-4"/>
          <w:sz w:val="24"/>
          <w:szCs w:val="24"/>
        </w:rPr>
        <w:t>また研究・実践の成果として</w:t>
      </w:r>
      <w:r w:rsidR="004A09E1" w:rsidRPr="00F54779">
        <w:rPr>
          <w:rFonts w:ascii="メイリオ" w:eastAsia="メイリオ" w:hAnsi="メイリオ" w:hint="eastAsia"/>
          <w:spacing w:val="-4"/>
          <w:sz w:val="24"/>
          <w:szCs w:val="24"/>
        </w:rPr>
        <w:t>グローバル</w:t>
      </w:r>
      <w:r w:rsidR="00C8227F" w:rsidRPr="00F54779">
        <w:rPr>
          <w:rFonts w:ascii="メイリオ" w:eastAsia="メイリオ" w:hAnsi="メイリオ" w:hint="eastAsia"/>
          <w:spacing w:val="-4"/>
          <w:sz w:val="24"/>
          <w:szCs w:val="24"/>
        </w:rPr>
        <w:t>な競争力獲得に</w:t>
      </w:r>
      <w:r w:rsidR="00140DF4" w:rsidRPr="00F54779">
        <w:rPr>
          <w:rFonts w:ascii="メイリオ" w:eastAsia="メイリオ" w:hAnsi="メイリオ" w:hint="eastAsia"/>
          <w:spacing w:val="-4"/>
          <w:sz w:val="24"/>
          <w:szCs w:val="24"/>
        </w:rPr>
        <w:t>繋がる</w:t>
      </w:r>
      <w:r w:rsidR="00C8227F" w:rsidRPr="00F54779">
        <w:rPr>
          <w:rFonts w:ascii="メイリオ" w:eastAsia="メイリオ" w:hAnsi="メイリオ" w:hint="eastAsia"/>
          <w:spacing w:val="-4"/>
          <w:sz w:val="24"/>
          <w:szCs w:val="24"/>
        </w:rPr>
        <w:t>など、突出した項目に対して</w:t>
      </w:r>
      <w:r w:rsidR="00E4427C" w:rsidRPr="00F54779">
        <w:rPr>
          <w:rFonts w:ascii="メイリオ" w:eastAsia="メイリオ" w:hAnsi="メイリオ" w:hint="eastAsia"/>
          <w:spacing w:val="-4"/>
          <w:sz w:val="24"/>
          <w:szCs w:val="24"/>
        </w:rPr>
        <w:t>特別賞を授与する場合があります</w:t>
      </w:r>
      <w:r w:rsidR="00C8227F" w:rsidRPr="00F54779">
        <w:rPr>
          <w:rFonts w:ascii="メイリオ" w:eastAsia="メイリオ" w:hAnsi="メイリオ" w:hint="eastAsia"/>
          <w:spacing w:val="-4"/>
          <w:sz w:val="24"/>
          <w:szCs w:val="24"/>
        </w:rPr>
        <w:t>。</w:t>
      </w:r>
    </w:p>
    <w:p w14:paraId="3E88DE48" w14:textId="4D9DD532" w:rsidR="00F21299" w:rsidRPr="00F54779" w:rsidRDefault="00D5505F" w:rsidP="00820F34">
      <w:pPr>
        <w:widowControl/>
        <w:spacing w:afterLines="50" w:after="164" w:line="440" w:lineRule="exact"/>
        <w:jc w:val="left"/>
        <w:rPr>
          <w:rFonts w:ascii="メイリオ" w:eastAsia="メイリオ" w:hAnsi="メイリオ"/>
          <w:sz w:val="24"/>
          <w:szCs w:val="24"/>
        </w:rPr>
      </w:pPr>
      <w:r w:rsidRPr="00F54779">
        <w:rPr>
          <w:rFonts w:ascii="メイリオ" w:eastAsia="メイリオ" w:hAnsi="メイリオ"/>
          <w:sz w:val="24"/>
          <w:szCs w:val="24"/>
        </w:rPr>
        <w:br w:type="page"/>
      </w:r>
      <w:r w:rsidR="00F21299" w:rsidRPr="00F54779">
        <w:rPr>
          <w:rFonts w:ascii="メイリオ" w:eastAsia="メイリオ" w:hAnsi="メイリオ" w:hint="eastAsia"/>
          <w:b/>
          <w:bCs/>
          <w:sz w:val="28"/>
          <w:szCs w:val="28"/>
        </w:rPr>
        <w:lastRenderedPageBreak/>
        <w:t>Ⅱ―２　審査方法と審査基準</w:t>
      </w:r>
    </w:p>
    <w:p w14:paraId="1689018B" w14:textId="168406D9" w:rsidR="004C5A8A" w:rsidRPr="00F54779" w:rsidRDefault="004C5A8A" w:rsidP="00820F34">
      <w:pPr>
        <w:widowControl/>
        <w:spacing w:line="440" w:lineRule="exact"/>
        <w:jc w:val="left"/>
        <w:rPr>
          <w:rFonts w:ascii="メイリオ" w:eastAsia="メイリオ" w:hAnsi="メイリオ"/>
          <w:sz w:val="24"/>
          <w:szCs w:val="24"/>
        </w:rPr>
      </w:pPr>
      <w:r w:rsidRPr="00F54779">
        <w:rPr>
          <w:rFonts w:ascii="メイリオ" w:eastAsia="メイリオ" w:hAnsi="メイリオ" w:hint="eastAsia"/>
          <w:sz w:val="24"/>
          <w:szCs w:val="24"/>
        </w:rPr>
        <w:t>応募締切後、書類選考による一次審査で優秀者 数名</w:t>
      </w:r>
      <w:r w:rsidRPr="00F54779">
        <w:rPr>
          <w:rFonts w:ascii="メイリオ" w:eastAsia="メイリオ" w:hAnsi="メイリオ"/>
          <w:sz w:val="24"/>
          <w:szCs w:val="24"/>
        </w:rPr>
        <w:t>を選出</w:t>
      </w:r>
      <w:r w:rsidRPr="00F54779">
        <w:rPr>
          <w:rFonts w:ascii="メイリオ" w:eastAsia="メイリオ" w:hAnsi="メイリオ" w:hint="eastAsia"/>
          <w:sz w:val="24"/>
          <w:szCs w:val="24"/>
        </w:rPr>
        <w:t>し</w:t>
      </w:r>
      <w:r w:rsidRPr="00F54779">
        <w:rPr>
          <w:rFonts w:ascii="メイリオ" w:eastAsia="メイリオ" w:hAnsi="メイリオ"/>
          <w:sz w:val="24"/>
          <w:szCs w:val="24"/>
        </w:rPr>
        <w:t>、選出された優秀者により二次審査</w:t>
      </w:r>
      <w:r w:rsidRPr="00F54779">
        <w:rPr>
          <w:rFonts w:ascii="メイリオ" w:eastAsia="メイリオ" w:hAnsi="メイリオ" w:hint="eastAsia"/>
          <w:sz w:val="24"/>
          <w:szCs w:val="24"/>
        </w:rPr>
        <w:t>となる発表審査</w:t>
      </w:r>
      <w:r w:rsidRPr="00F54779">
        <w:rPr>
          <w:rFonts w:ascii="メイリオ" w:eastAsia="メイリオ" w:hAnsi="メイリオ"/>
          <w:sz w:val="24"/>
          <w:szCs w:val="24"/>
        </w:rPr>
        <w:t>を実施</w:t>
      </w:r>
      <w:r w:rsidR="00E1423B" w:rsidRPr="00F54779">
        <w:rPr>
          <w:rFonts w:ascii="メイリオ" w:eastAsia="メイリオ" w:hAnsi="メイリオ" w:hint="eastAsia"/>
          <w:sz w:val="24"/>
          <w:szCs w:val="24"/>
        </w:rPr>
        <w:t>します</w:t>
      </w:r>
      <w:r w:rsidRPr="00F54779">
        <w:rPr>
          <w:rFonts w:ascii="メイリオ" w:eastAsia="メイリオ" w:hAnsi="メイリオ"/>
          <w:sz w:val="24"/>
          <w:szCs w:val="24"/>
        </w:rPr>
        <w:t>。二次審査において</w:t>
      </w:r>
      <w:r w:rsidRPr="00F54779">
        <w:rPr>
          <w:rFonts w:ascii="メイリオ" w:eastAsia="メイリオ" w:hAnsi="メイリオ" w:hint="eastAsia"/>
          <w:sz w:val="24"/>
          <w:szCs w:val="24"/>
        </w:rPr>
        <w:t>は</w:t>
      </w:r>
      <w:r w:rsidRPr="00F54779">
        <w:rPr>
          <w:rFonts w:ascii="メイリオ" w:eastAsia="メイリオ" w:hAnsi="メイリオ"/>
          <w:sz w:val="24"/>
          <w:szCs w:val="24"/>
        </w:rPr>
        <w:t>プレゼンテーションおよび質疑応答を行った上で、各賞を決定</w:t>
      </w:r>
      <w:r w:rsidR="00E1423B" w:rsidRPr="00F54779">
        <w:rPr>
          <w:rFonts w:ascii="メイリオ" w:eastAsia="メイリオ" w:hAnsi="メイリオ" w:hint="eastAsia"/>
          <w:sz w:val="24"/>
          <w:szCs w:val="24"/>
        </w:rPr>
        <w:t>いたします。審査スケジュールは［図表</w:t>
      </w:r>
      <w:r w:rsidR="00917E21" w:rsidRPr="00F54779">
        <w:rPr>
          <w:rFonts w:ascii="メイリオ" w:eastAsia="メイリオ" w:hAnsi="メイリオ" w:hint="eastAsia"/>
          <w:sz w:val="24"/>
          <w:szCs w:val="24"/>
        </w:rPr>
        <w:t>１</w:t>
      </w:r>
      <w:r w:rsidR="00E1423B" w:rsidRPr="00F54779">
        <w:rPr>
          <w:rFonts w:ascii="メイリオ" w:eastAsia="メイリオ" w:hAnsi="メイリオ" w:hint="eastAsia"/>
          <w:sz w:val="24"/>
          <w:szCs w:val="24"/>
        </w:rPr>
        <w:t>］をご参照ください。</w:t>
      </w:r>
    </w:p>
    <w:p w14:paraId="0645FB4E" w14:textId="77777777" w:rsidR="004C5A8A" w:rsidRPr="00F54779" w:rsidRDefault="004C5A8A" w:rsidP="00820F34">
      <w:pPr>
        <w:widowControl/>
        <w:spacing w:line="440" w:lineRule="exact"/>
        <w:jc w:val="left"/>
        <w:rPr>
          <w:rFonts w:ascii="メイリオ" w:eastAsia="メイリオ" w:hAnsi="メイリオ"/>
          <w:b/>
          <w:bCs/>
          <w:sz w:val="24"/>
          <w:szCs w:val="24"/>
        </w:rPr>
      </w:pPr>
    </w:p>
    <w:p w14:paraId="23C434DE" w14:textId="210CE1FA" w:rsidR="00F21299" w:rsidRPr="00F54779" w:rsidRDefault="00F21299" w:rsidP="00820F34">
      <w:pPr>
        <w:widowControl/>
        <w:spacing w:line="440" w:lineRule="exact"/>
        <w:jc w:val="left"/>
        <w:rPr>
          <w:rFonts w:ascii="メイリオ" w:eastAsia="メイリオ" w:hAnsi="メイリオ"/>
          <w:b/>
          <w:bCs/>
          <w:sz w:val="24"/>
          <w:szCs w:val="24"/>
        </w:rPr>
      </w:pPr>
      <w:r w:rsidRPr="00F54779">
        <w:rPr>
          <w:rFonts w:ascii="メイリオ" w:eastAsia="メイリオ" w:hAnsi="メイリオ" w:hint="eastAsia"/>
          <w:b/>
          <w:bCs/>
          <w:sz w:val="24"/>
          <w:szCs w:val="24"/>
        </w:rPr>
        <w:t>【一次審査】</w:t>
      </w:r>
      <w:r w:rsidRPr="00F54779">
        <w:rPr>
          <w:rFonts w:ascii="メイリオ" w:eastAsia="メイリオ" w:hAnsi="メイリオ" w:hint="eastAsia"/>
          <w:sz w:val="24"/>
          <w:szCs w:val="24"/>
        </w:rPr>
        <w:t>（書類審査）</w:t>
      </w:r>
    </w:p>
    <w:p w14:paraId="392CF1C7" w14:textId="4B71523C" w:rsidR="00F21299" w:rsidRPr="00F54779" w:rsidRDefault="00BC0F05" w:rsidP="00820F34">
      <w:pPr>
        <w:widowControl/>
        <w:spacing w:line="440" w:lineRule="exact"/>
        <w:ind w:leftChars="100" w:left="160"/>
        <w:rPr>
          <w:rFonts w:ascii="メイリオ" w:eastAsia="メイリオ" w:hAnsi="メイリオ"/>
          <w:sz w:val="24"/>
          <w:szCs w:val="24"/>
        </w:rPr>
      </w:pPr>
      <w:r w:rsidRPr="00F54779">
        <w:rPr>
          <w:rFonts w:ascii="メイリオ" w:eastAsia="メイリオ" w:hAnsi="メイリオ" w:hint="eastAsia"/>
          <w:sz w:val="24"/>
          <w:szCs w:val="24"/>
        </w:rPr>
        <w:t>一次審査は、</w:t>
      </w:r>
      <w:r w:rsidR="00F21299" w:rsidRPr="00F54779">
        <w:rPr>
          <w:rFonts w:ascii="メイリオ" w:eastAsia="メイリオ" w:hAnsi="メイリオ" w:hint="eastAsia"/>
          <w:sz w:val="24"/>
          <w:szCs w:val="24"/>
        </w:rPr>
        <w:t>全能連マネジメント・アワード審査委員会に</w:t>
      </w:r>
      <w:r w:rsidR="00FA70FC" w:rsidRPr="00F54779">
        <w:rPr>
          <w:rFonts w:ascii="メイリオ" w:eastAsia="メイリオ" w:hAnsi="メイリオ" w:hint="eastAsia"/>
          <w:sz w:val="24"/>
          <w:szCs w:val="24"/>
        </w:rPr>
        <w:t>おいて、</w:t>
      </w:r>
      <w:r w:rsidR="00247C8F" w:rsidRPr="00F54779">
        <w:rPr>
          <w:rFonts w:ascii="メイリオ" w:eastAsia="メイリオ" w:hAnsi="メイリオ" w:hint="eastAsia"/>
          <w:sz w:val="24"/>
          <w:szCs w:val="24"/>
        </w:rPr>
        <w:t>応募内容を</w:t>
      </w:r>
      <w:r w:rsidR="00246CF0" w:rsidRPr="00F54779">
        <w:rPr>
          <w:rFonts w:ascii="メイリオ" w:eastAsia="メイリオ" w:hAnsi="メイリオ" w:hint="eastAsia"/>
          <w:sz w:val="24"/>
          <w:szCs w:val="24"/>
        </w:rPr>
        <w:t>以下</w:t>
      </w:r>
      <w:r w:rsidR="00FA70FC" w:rsidRPr="00F54779">
        <w:rPr>
          <w:rFonts w:ascii="メイリオ" w:eastAsia="メイリオ" w:hAnsi="メイリオ" w:hint="eastAsia"/>
          <w:sz w:val="24"/>
          <w:szCs w:val="24"/>
        </w:rPr>
        <w:t>の項目をもとに</w:t>
      </w:r>
      <w:r w:rsidR="00F21299" w:rsidRPr="00F54779">
        <w:rPr>
          <w:rFonts w:ascii="メイリオ" w:eastAsia="メイリオ" w:hAnsi="メイリオ" w:hint="eastAsia"/>
          <w:sz w:val="24"/>
          <w:szCs w:val="24"/>
        </w:rPr>
        <w:t>審査いたします</w:t>
      </w:r>
      <w:r w:rsidRPr="00F54779">
        <w:rPr>
          <w:rFonts w:ascii="メイリオ" w:eastAsia="メイリオ" w:hAnsi="メイリオ" w:hint="eastAsia"/>
          <w:spacing w:val="-6"/>
          <w:sz w:val="24"/>
          <w:szCs w:val="24"/>
        </w:rPr>
        <w:t>（</w:t>
      </w:r>
      <w:r w:rsidR="006C2267" w:rsidRPr="00F54779">
        <w:rPr>
          <w:rFonts w:ascii="メイリオ" w:eastAsia="メイリオ" w:hAnsi="メイリオ" w:hint="eastAsia"/>
          <w:spacing w:val="-6"/>
          <w:sz w:val="24"/>
          <w:szCs w:val="24"/>
        </w:rPr>
        <w:t>項目の</w:t>
      </w:r>
      <w:r w:rsidRPr="00F54779">
        <w:rPr>
          <w:rFonts w:ascii="メイリオ" w:eastAsia="メイリオ" w:hAnsi="メイリオ" w:hint="eastAsia"/>
          <w:spacing w:val="-6"/>
          <w:sz w:val="24"/>
          <w:szCs w:val="24"/>
        </w:rPr>
        <w:t>詳細は</w:t>
      </w:r>
      <w:r w:rsidR="006C2267" w:rsidRPr="00F54779">
        <w:rPr>
          <w:rFonts w:ascii="メイリオ" w:eastAsia="メイリオ" w:hAnsi="メイリオ" w:hint="eastAsia"/>
          <w:spacing w:val="-6"/>
          <w:sz w:val="24"/>
          <w:szCs w:val="24"/>
        </w:rPr>
        <w:t>［図表</w:t>
      </w:r>
      <w:r w:rsidR="00917E21" w:rsidRPr="00F54779">
        <w:rPr>
          <w:rFonts w:ascii="メイリオ" w:eastAsia="メイリオ" w:hAnsi="メイリオ" w:hint="eastAsia"/>
          <w:spacing w:val="-6"/>
          <w:sz w:val="24"/>
          <w:szCs w:val="24"/>
        </w:rPr>
        <w:t>２</w:t>
      </w:r>
      <w:r w:rsidR="006C2267" w:rsidRPr="00F54779">
        <w:rPr>
          <w:rFonts w:ascii="メイリオ" w:eastAsia="メイリオ" w:hAnsi="メイリオ" w:hint="eastAsia"/>
          <w:spacing w:val="-6"/>
          <w:sz w:val="24"/>
          <w:szCs w:val="24"/>
        </w:rPr>
        <w:t>］</w:t>
      </w:r>
      <w:r w:rsidRPr="00F54779">
        <w:rPr>
          <w:rFonts w:ascii="メイリオ" w:eastAsia="メイリオ" w:hAnsi="メイリオ" w:hint="eastAsia"/>
          <w:spacing w:val="-6"/>
          <w:sz w:val="24"/>
          <w:szCs w:val="24"/>
        </w:rPr>
        <w:t>をご参照ください）</w:t>
      </w:r>
      <w:r w:rsidRPr="00F54779">
        <w:rPr>
          <w:rFonts w:ascii="メイリオ" w:eastAsia="メイリオ" w:hAnsi="メイリオ" w:hint="eastAsia"/>
          <w:sz w:val="24"/>
          <w:szCs w:val="24"/>
        </w:rPr>
        <w:t>。</w:t>
      </w:r>
    </w:p>
    <w:p w14:paraId="0A6A2770" w14:textId="77777777" w:rsidR="00BC0F05" w:rsidRPr="00F54779" w:rsidRDefault="00FA70FC" w:rsidP="00820F34">
      <w:pPr>
        <w:widowControl/>
        <w:spacing w:line="440" w:lineRule="exact"/>
        <w:ind w:leftChars="200" w:left="320" w:firstLineChars="100" w:firstLine="240"/>
        <w:rPr>
          <w:rFonts w:ascii="メイリオ" w:eastAsia="メイリオ" w:hAnsi="メイリオ"/>
          <w:sz w:val="24"/>
          <w:szCs w:val="24"/>
        </w:rPr>
      </w:pPr>
      <w:r w:rsidRPr="00F54779">
        <w:rPr>
          <w:rFonts w:ascii="メイリオ" w:eastAsia="メイリオ" w:hAnsi="メイリオ" w:hint="eastAsia"/>
          <w:sz w:val="24"/>
          <w:szCs w:val="24"/>
        </w:rPr>
        <w:t>１．独創性・革新性</w:t>
      </w:r>
    </w:p>
    <w:p w14:paraId="15EE9BC6" w14:textId="77777777" w:rsidR="00BC0F05" w:rsidRPr="00F54779" w:rsidRDefault="00FA70FC" w:rsidP="00820F34">
      <w:pPr>
        <w:widowControl/>
        <w:spacing w:line="440" w:lineRule="exact"/>
        <w:ind w:leftChars="200" w:left="320" w:firstLineChars="100" w:firstLine="240"/>
        <w:rPr>
          <w:rFonts w:ascii="メイリオ" w:eastAsia="メイリオ" w:hAnsi="メイリオ"/>
          <w:sz w:val="24"/>
          <w:szCs w:val="24"/>
        </w:rPr>
      </w:pPr>
      <w:r w:rsidRPr="00F54779">
        <w:rPr>
          <w:rFonts w:ascii="メイリオ" w:eastAsia="メイリオ" w:hAnsi="メイリオ" w:hint="eastAsia"/>
          <w:sz w:val="24"/>
          <w:szCs w:val="24"/>
        </w:rPr>
        <w:t>２．実効性・有効性</w:t>
      </w:r>
    </w:p>
    <w:p w14:paraId="4D04F38D" w14:textId="77777777" w:rsidR="00BC0F05" w:rsidRPr="00F54779" w:rsidRDefault="00FA70FC" w:rsidP="00820F34">
      <w:pPr>
        <w:widowControl/>
        <w:spacing w:line="440" w:lineRule="exact"/>
        <w:ind w:leftChars="200" w:left="320" w:firstLineChars="100" w:firstLine="240"/>
        <w:rPr>
          <w:rFonts w:ascii="メイリオ" w:eastAsia="メイリオ" w:hAnsi="メイリオ"/>
          <w:sz w:val="24"/>
          <w:szCs w:val="24"/>
        </w:rPr>
      </w:pPr>
      <w:r w:rsidRPr="00F54779">
        <w:rPr>
          <w:rFonts w:ascii="メイリオ" w:eastAsia="メイリオ" w:hAnsi="メイリオ" w:hint="eastAsia"/>
          <w:sz w:val="24"/>
          <w:szCs w:val="24"/>
        </w:rPr>
        <w:t>３．実証性・客観性</w:t>
      </w:r>
    </w:p>
    <w:p w14:paraId="1F58D31D" w14:textId="77777777" w:rsidR="00BC0F05" w:rsidRPr="00F54779" w:rsidRDefault="00FA70FC" w:rsidP="00820F34">
      <w:pPr>
        <w:widowControl/>
        <w:spacing w:line="440" w:lineRule="exact"/>
        <w:ind w:leftChars="200" w:left="320" w:firstLineChars="100" w:firstLine="240"/>
        <w:rPr>
          <w:rFonts w:ascii="メイリオ" w:eastAsia="メイリオ" w:hAnsi="メイリオ"/>
          <w:sz w:val="24"/>
          <w:szCs w:val="24"/>
        </w:rPr>
      </w:pPr>
      <w:r w:rsidRPr="00F54779">
        <w:rPr>
          <w:rFonts w:ascii="メイリオ" w:eastAsia="メイリオ" w:hAnsi="メイリオ" w:hint="eastAsia"/>
          <w:sz w:val="24"/>
          <w:szCs w:val="24"/>
        </w:rPr>
        <w:t>４．普及性・発展性</w:t>
      </w:r>
    </w:p>
    <w:p w14:paraId="32003DB0" w14:textId="673EB0BD" w:rsidR="002E601C" w:rsidRPr="00F54779" w:rsidRDefault="00F21299" w:rsidP="002E601C">
      <w:pPr>
        <w:widowControl/>
        <w:spacing w:beforeLines="80" w:before="262" w:line="440" w:lineRule="exact"/>
        <w:jc w:val="left"/>
        <w:rPr>
          <w:rFonts w:ascii="メイリオ" w:eastAsia="メイリオ" w:hAnsi="メイリオ"/>
          <w:sz w:val="24"/>
          <w:szCs w:val="24"/>
        </w:rPr>
      </w:pPr>
      <w:r w:rsidRPr="00F54779">
        <w:rPr>
          <w:rFonts w:ascii="メイリオ" w:eastAsia="メイリオ" w:hAnsi="メイリオ" w:hint="eastAsia"/>
          <w:b/>
          <w:bCs/>
          <w:sz w:val="24"/>
          <w:szCs w:val="24"/>
        </w:rPr>
        <w:t>【二次審査</w:t>
      </w:r>
      <w:r w:rsidR="001D0A06">
        <w:rPr>
          <w:rFonts w:ascii="メイリオ" w:eastAsia="メイリオ" w:hAnsi="メイリオ" w:hint="eastAsia"/>
          <w:b/>
          <w:bCs/>
          <w:sz w:val="24"/>
          <w:szCs w:val="24"/>
        </w:rPr>
        <w:t>（優秀論文・事例発表会）</w:t>
      </w:r>
      <w:r w:rsidRPr="00F54779">
        <w:rPr>
          <w:rFonts w:ascii="メイリオ" w:eastAsia="メイリオ" w:hAnsi="メイリオ" w:hint="eastAsia"/>
          <w:b/>
          <w:bCs/>
          <w:sz w:val="24"/>
          <w:szCs w:val="24"/>
        </w:rPr>
        <w:t>】</w:t>
      </w:r>
      <w:r w:rsidR="00086DE5" w:rsidRPr="00F54779">
        <w:rPr>
          <w:rFonts w:ascii="メイリオ" w:eastAsia="メイリオ" w:hAnsi="メイリオ" w:hint="eastAsia"/>
          <w:sz w:val="24"/>
          <w:szCs w:val="24"/>
        </w:rPr>
        <w:t>（発表審査）</w:t>
      </w:r>
    </w:p>
    <w:p w14:paraId="095F2E4E" w14:textId="0C443C3B" w:rsidR="00247C8F" w:rsidRPr="00F54779" w:rsidRDefault="00105ECD" w:rsidP="008C700A">
      <w:pPr>
        <w:widowControl/>
        <w:spacing w:line="440" w:lineRule="exact"/>
        <w:ind w:leftChars="100" w:left="160"/>
        <w:rPr>
          <w:rFonts w:ascii="メイリオ" w:eastAsia="メイリオ" w:hAnsi="メイリオ"/>
          <w:sz w:val="24"/>
          <w:szCs w:val="24"/>
        </w:rPr>
      </w:pPr>
      <w:r w:rsidRPr="00F54779">
        <w:rPr>
          <w:rFonts w:ascii="メイリオ" w:eastAsia="メイリオ" w:hAnsi="メイリオ" w:hint="eastAsia"/>
          <w:sz w:val="24"/>
          <w:szCs w:val="24"/>
        </w:rPr>
        <w:t>・</w:t>
      </w:r>
      <w:r w:rsidR="00247C8F" w:rsidRPr="00F54779">
        <w:rPr>
          <w:rFonts w:ascii="メイリオ" w:eastAsia="メイリオ" w:hAnsi="メイリオ" w:hint="eastAsia"/>
          <w:sz w:val="24"/>
          <w:szCs w:val="24"/>
        </w:rPr>
        <w:t>二次審査</w:t>
      </w:r>
      <w:r w:rsidR="00F21299" w:rsidRPr="00F54779">
        <w:rPr>
          <w:rFonts w:ascii="メイリオ" w:eastAsia="メイリオ" w:hAnsi="メイリオ" w:hint="eastAsia"/>
          <w:sz w:val="24"/>
          <w:szCs w:val="24"/>
        </w:rPr>
        <w:t>は、</w:t>
      </w:r>
      <w:r w:rsidR="002E601C" w:rsidRPr="00F54779">
        <w:rPr>
          <w:rFonts w:ascii="メイリオ" w:eastAsia="メイリオ" w:hAnsi="メイリオ" w:hint="eastAsia"/>
          <w:sz w:val="24"/>
          <w:szCs w:val="24"/>
        </w:rPr>
        <w:t>一次審査の審査項目に加え、プレゼンテーションの審査項目も加味して行われます（図表２）</w:t>
      </w:r>
      <w:r w:rsidR="00247C8F" w:rsidRPr="00F54779">
        <w:rPr>
          <w:rFonts w:ascii="メイリオ" w:eastAsia="メイリオ" w:hAnsi="メイリオ" w:hint="eastAsia"/>
          <w:sz w:val="24"/>
          <w:szCs w:val="24"/>
        </w:rPr>
        <w:t>。</w:t>
      </w:r>
    </w:p>
    <w:p w14:paraId="154811BA" w14:textId="485F1E10" w:rsidR="002E601C" w:rsidRPr="00F54779" w:rsidRDefault="002E601C" w:rsidP="002E601C">
      <w:pPr>
        <w:widowControl/>
        <w:spacing w:line="440" w:lineRule="exact"/>
        <w:ind w:leftChars="100" w:left="160"/>
        <w:rPr>
          <w:rFonts w:ascii="メイリオ" w:eastAsia="メイリオ" w:hAnsi="メイリオ"/>
          <w:sz w:val="24"/>
          <w:szCs w:val="24"/>
        </w:rPr>
      </w:pPr>
      <w:r w:rsidRPr="00F54779">
        <w:rPr>
          <w:rFonts w:ascii="メイリオ" w:eastAsia="メイリオ" w:hAnsi="メイリオ" w:hint="eastAsia"/>
          <w:sz w:val="24"/>
          <w:szCs w:val="24"/>
        </w:rPr>
        <w:t>・二次審査選出者は、別途ご案内する「全能連マネジメント・アワード二次審査発表</w:t>
      </w:r>
      <w:r w:rsidR="001D0A06">
        <w:rPr>
          <w:rFonts w:ascii="メイリオ" w:eastAsia="メイリオ" w:hAnsi="メイリオ" w:hint="eastAsia"/>
          <w:sz w:val="24"/>
          <w:szCs w:val="24"/>
        </w:rPr>
        <w:t>要領</w:t>
      </w:r>
      <w:r w:rsidRPr="00F54779">
        <w:rPr>
          <w:rFonts w:ascii="メイリオ" w:eastAsia="メイリオ" w:hAnsi="メイリオ" w:hint="eastAsia"/>
          <w:sz w:val="24"/>
          <w:szCs w:val="24"/>
        </w:rPr>
        <w:t>」にもとづき、発表資料の事前提出と二次審査当日に口頭発表</w:t>
      </w:r>
      <w:r w:rsidR="001D0A06">
        <w:rPr>
          <w:rFonts w:ascii="メイリオ" w:eastAsia="メイリオ" w:hAnsi="メイリオ" w:hint="eastAsia"/>
          <w:sz w:val="24"/>
          <w:szCs w:val="24"/>
        </w:rPr>
        <w:t>（プレゼンテーション）</w:t>
      </w:r>
      <w:r w:rsidRPr="00F54779">
        <w:rPr>
          <w:rFonts w:ascii="メイリオ" w:eastAsia="メイリオ" w:hAnsi="メイリオ" w:hint="eastAsia"/>
          <w:sz w:val="24"/>
          <w:szCs w:val="24"/>
        </w:rPr>
        <w:t>を行っていただきます。</w:t>
      </w:r>
    </w:p>
    <w:p w14:paraId="1C77260A" w14:textId="26845259" w:rsidR="008C700A" w:rsidRPr="00F54779" w:rsidRDefault="00105ECD" w:rsidP="008C700A">
      <w:pPr>
        <w:widowControl/>
        <w:spacing w:line="440" w:lineRule="exact"/>
        <w:ind w:leftChars="100" w:left="160"/>
        <w:rPr>
          <w:rFonts w:ascii="メイリオ" w:eastAsia="メイリオ" w:hAnsi="メイリオ"/>
          <w:sz w:val="24"/>
          <w:szCs w:val="24"/>
        </w:rPr>
      </w:pPr>
      <w:r w:rsidRPr="00F54779">
        <w:rPr>
          <w:rFonts w:ascii="メイリオ" w:eastAsia="メイリオ" w:hAnsi="メイリオ" w:hint="eastAsia"/>
          <w:sz w:val="24"/>
          <w:szCs w:val="24"/>
        </w:rPr>
        <w:t>・</w:t>
      </w:r>
      <w:r w:rsidR="008C700A" w:rsidRPr="00F54779">
        <w:rPr>
          <w:rFonts w:ascii="メイリオ" w:eastAsia="メイリオ" w:hAnsi="メイリオ" w:hint="eastAsia"/>
          <w:sz w:val="24"/>
          <w:szCs w:val="24"/>
        </w:rPr>
        <w:t>二次審査に選出され、事前辞退または当日欠席の場合は、原則受賞資格を失</w:t>
      </w:r>
      <w:r w:rsidR="001538BE" w:rsidRPr="00F54779">
        <w:rPr>
          <w:rFonts w:ascii="メイリオ" w:eastAsia="メイリオ" w:hAnsi="メイリオ" w:hint="eastAsia"/>
          <w:sz w:val="24"/>
          <w:szCs w:val="24"/>
        </w:rPr>
        <w:t>うものとします</w:t>
      </w:r>
      <w:r w:rsidR="008C700A" w:rsidRPr="00F54779">
        <w:rPr>
          <w:rFonts w:ascii="メイリオ" w:eastAsia="メイリオ" w:hAnsi="メイリオ" w:hint="eastAsia"/>
          <w:sz w:val="24"/>
          <w:szCs w:val="24"/>
        </w:rPr>
        <w:t>。</w:t>
      </w:r>
    </w:p>
    <w:p w14:paraId="74285FD2" w14:textId="77777777" w:rsidR="00105ECD" w:rsidRPr="00F54779" w:rsidRDefault="00105ECD" w:rsidP="00820F34">
      <w:pPr>
        <w:widowControl/>
        <w:spacing w:line="440" w:lineRule="exact"/>
        <w:ind w:leftChars="100" w:left="160"/>
        <w:rPr>
          <w:rFonts w:ascii="メイリオ" w:eastAsia="メイリオ" w:hAnsi="メイリオ"/>
          <w:sz w:val="24"/>
          <w:szCs w:val="24"/>
        </w:rPr>
      </w:pPr>
      <w:r w:rsidRPr="00F54779">
        <w:rPr>
          <w:rFonts w:ascii="メイリオ" w:eastAsia="メイリオ" w:hAnsi="メイリオ" w:hint="eastAsia"/>
          <w:sz w:val="24"/>
          <w:szCs w:val="24"/>
        </w:rPr>
        <w:t>・</w:t>
      </w:r>
      <w:r w:rsidR="00F21299" w:rsidRPr="00F54779">
        <w:rPr>
          <w:rFonts w:ascii="メイリオ" w:eastAsia="メイリオ" w:hAnsi="メイリオ" w:hint="eastAsia"/>
          <w:sz w:val="24"/>
          <w:szCs w:val="24"/>
        </w:rPr>
        <w:t>発表時間は</w:t>
      </w:r>
      <w:r w:rsidR="00363E66" w:rsidRPr="00F54779">
        <w:rPr>
          <w:rFonts w:ascii="メイリオ" w:eastAsia="メイリオ" w:hAnsi="メイリオ" w:hint="eastAsia"/>
          <w:sz w:val="24"/>
          <w:szCs w:val="24"/>
        </w:rPr>
        <w:t>、</w:t>
      </w:r>
      <w:r w:rsidR="00F21299" w:rsidRPr="00F54779">
        <w:rPr>
          <w:rFonts w:ascii="メイリオ" w:eastAsia="メイリオ" w:hAnsi="メイリオ" w:hint="eastAsia"/>
          <w:sz w:val="24"/>
          <w:szCs w:val="24"/>
        </w:rPr>
        <w:t>質疑応答を含め１テーマあたり</w:t>
      </w:r>
      <w:r w:rsidR="00363E66" w:rsidRPr="00F54779">
        <w:rPr>
          <w:rFonts w:ascii="メイリオ" w:eastAsia="メイリオ" w:hAnsi="メイリオ" w:hint="eastAsia"/>
          <w:sz w:val="24"/>
          <w:szCs w:val="24"/>
        </w:rPr>
        <w:t>4</w:t>
      </w:r>
      <w:r w:rsidR="00363E66" w:rsidRPr="00F54779">
        <w:rPr>
          <w:rFonts w:ascii="メイリオ" w:eastAsia="メイリオ" w:hAnsi="メイリオ"/>
          <w:sz w:val="24"/>
          <w:szCs w:val="24"/>
        </w:rPr>
        <w:t>5</w:t>
      </w:r>
      <w:r w:rsidR="00F21299" w:rsidRPr="00F54779">
        <w:rPr>
          <w:rFonts w:ascii="メイリオ" w:eastAsia="メイリオ" w:hAnsi="メイリオ" w:hint="eastAsia"/>
          <w:sz w:val="24"/>
          <w:szCs w:val="24"/>
        </w:rPr>
        <w:t>分</w:t>
      </w:r>
      <w:r w:rsidR="00F67197" w:rsidRPr="00F54779">
        <w:rPr>
          <w:rFonts w:ascii="メイリオ" w:eastAsia="メイリオ" w:hAnsi="メイリオ" w:hint="eastAsia"/>
          <w:sz w:val="24"/>
          <w:szCs w:val="24"/>
        </w:rPr>
        <w:t>（発表</w:t>
      </w:r>
      <w:r w:rsidR="00363E66" w:rsidRPr="00F54779">
        <w:rPr>
          <w:rFonts w:ascii="メイリオ" w:eastAsia="メイリオ" w:hAnsi="メイリオ" w:hint="eastAsia"/>
          <w:sz w:val="24"/>
          <w:szCs w:val="24"/>
        </w:rPr>
        <w:t>3</w:t>
      </w:r>
      <w:r w:rsidR="00363E66" w:rsidRPr="00F54779">
        <w:rPr>
          <w:rFonts w:ascii="メイリオ" w:eastAsia="メイリオ" w:hAnsi="メイリオ"/>
          <w:sz w:val="24"/>
          <w:szCs w:val="24"/>
        </w:rPr>
        <w:t>0</w:t>
      </w:r>
      <w:r w:rsidR="00F67197" w:rsidRPr="00F54779">
        <w:rPr>
          <w:rFonts w:ascii="メイリオ" w:eastAsia="メイリオ" w:hAnsi="メイリオ" w:hint="eastAsia"/>
          <w:sz w:val="24"/>
          <w:szCs w:val="24"/>
        </w:rPr>
        <w:t>分／質疑応答</w:t>
      </w:r>
      <w:r w:rsidR="00363E66" w:rsidRPr="00F54779">
        <w:rPr>
          <w:rFonts w:ascii="メイリオ" w:eastAsia="メイリオ" w:hAnsi="メイリオ"/>
          <w:sz w:val="24"/>
          <w:szCs w:val="24"/>
        </w:rPr>
        <w:t>15</w:t>
      </w:r>
      <w:r w:rsidR="00F67197" w:rsidRPr="00F54779">
        <w:rPr>
          <w:rFonts w:ascii="メイリオ" w:eastAsia="メイリオ" w:hAnsi="メイリオ" w:hint="eastAsia"/>
          <w:sz w:val="24"/>
          <w:szCs w:val="24"/>
        </w:rPr>
        <w:t>分）です</w:t>
      </w:r>
      <w:r w:rsidR="00F21299" w:rsidRPr="00F54779">
        <w:rPr>
          <w:rFonts w:ascii="メイリオ" w:eastAsia="メイリオ" w:hAnsi="メイリオ" w:hint="eastAsia"/>
          <w:sz w:val="24"/>
          <w:szCs w:val="24"/>
        </w:rPr>
        <w:t>。</w:t>
      </w:r>
    </w:p>
    <w:p w14:paraId="24FBA020" w14:textId="7DD932CA" w:rsidR="00F21299" w:rsidRPr="00F54779" w:rsidRDefault="00105ECD" w:rsidP="00820F34">
      <w:pPr>
        <w:widowControl/>
        <w:spacing w:line="440" w:lineRule="exact"/>
        <w:ind w:leftChars="100" w:left="160"/>
        <w:rPr>
          <w:rFonts w:ascii="メイリオ" w:eastAsia="メイリオ" w:hAnsi="メイリオ"/>
          <w:sz w:val="24"/>
          <w:szCs w:val="24"/>
        </w:rPr>
      </w:pPr>
      <w:r w:rsidRPr="00F54779">
        <w:rPr>
          <w:rFonts w:ascii="メイリオ" w:eastAsia="メイリオ" w:hAnsi="メイリオ" w:hint="eastAsia"/>
          <w:sz w:val="24"/>
          <w:szCs w:val="24"/>
        </w:rPr>
        <w:t>・</w:t>
      </w:r>
      <w:r w:rsidR="005754BE" w:rsidRPr="00F54779">
        <w:rPr>
          <w:rFonts w:ascii="メイリオ" w:eastAsia="メイリオ" w:hAnsi="メイリオ" w:hint="eastAsia"/>
          <w:sz w:val="24"/>
          <w:szCs w:val="24"/>
        </w:rPr>
        <w:t>二次審査は</w:t>
      </w:r>
      <w:r w:rsidR="00F21299" w:rsidRPr="00F54779">
        <w:rPr>
          <w:rFonts w:ascii="メイリオ" w:eastAsia="メイリオ" w:hAnsi="メイリオ" w:hint="eastAsia"/>
          <w:sz w:val="24"/>
          <w:szCs w:val="24"/>
        </w:rPr>
        <w:t>発表会</w:t>
      </w:r>
      <w:r w:rsidR="005754BE" w:rsidRPr="00F54779">
        <w:rPr>
          <w:rFonts w:ascii="メイリオ" w:eastAsia="メイリオ" w:hAnsi="メイリオ" w:hint="eastAsia"/>
          <w:sz w:val="24"/>
          <w:szCs w:val="24"/>
        </w:rPr>
        <w:t>も兼ねておりますので</w:t>
      </w:r>
      <w:r w:rsidR="0013685F" w:rsidRPr="00F54779">
        <w:rPr>
          <w:rFonts w:ascii="メイリオ" w:eastAsia="メイリオ" w:hAnsi="メイリオ" w:hint="eastAsia"/>
          <w:sz w:val="24"/>
          <w:szCs w:val="24"/>
        </w:rPr>
        <w:t>、</w:t>
      </w:r>
      <w:r w:rsidR="00F21299" w:rsidRPr="00F54779">
        <w:rPr>
          <w:rFonts w:ascii="メイリオ" w:eastAsia="メイリオ" w:hAnsi="メイリオ" w:hint="eastAsia"/>
          <w:sz w:val="24"/>
          <w:szCs w:val="24"/>
        </w:rPr>
        <w:t>審査委員のほか、マネジメント団体関係者や</w:t>
      </w:r>
      <w:r w:rsidR="0013685F" w:rsidRPr="00F54779">
        <w:rPr>
          <w:rFonts w:ascii="メイリオ" w:eastAsia="メイリオ" w:hAnsi="メイリオ" w:hint="eastAsia"/>
          <w:sz w:val="24"/>
          <w:szCs w:val="24"/>
        </w:rPr>
        <w:t>資格認定者（</w:t>
      </w:r>
      <w:r w:rsidR="00F21299" w:rsidRPr="00F54779">
        <w:rPr>
          <w:rFonts w:ascii="メイリオ" w:eastAsia="メイリオ" w:hAnsi="メイリオ" w:hint="eastAsia"/>
          <w:sz w:val="24"/>
          <w:szCs w:val="24"/>
        </w:rPr>
        <w:t>マネジメント・コンサルタント、マネジメント・インストラクター</w:t>
      </w:r>
      <w:r w:rsidR="0013685F" w:rsidRPr="00F54779">
        <w:rPr>
          <w:rFonts w:ascii="メイリオ" w:eastAsia="メイリオ" w:hAnsi="メイリオ" w:hint="eastAsia"/>
          <w:sz w:val="24"/>
          <w:szCs w:val="24"/>
        </w:rPr>
        <w:t>）、</w:t>
      </w:r>
      <w:r w:rsidR="00F21299" w:rsidRPr="00F54779">
        <w:rPr>
          <w:rFonts w:ascii="メイリオ" w:eastAsia="メイリオ" w:hAnsi="メイリオ" w:hint="eastAsia"/>
          <w:sz w:val="24"/>
          <w:szCs w:val="24"/>
        </w:rPr>
        <w:t>その他一般の方も出席されます</w:t>
      </w:r>
      <w:r w:rsidR="005754BE" w:rsidRPr="00F54779">
        <w:rPr>
          <w:rFonts w:ascii="メイリオ" w:eastAsia="メイリオ" w:hAnsi="メイリオ" w:hint="eastAsia"/>
          <w:sz w:val="24"/>
          <w:szCs w:val="24"/>
        </w:rPr>
        <w:t>。</w:t>
      </w:r>
      <w:r w:rsidRPr="00F54779">
        <w:rPr>
          <w:rFonts w:ascii="メイリオ" w:eastAsia="メイリオ" w:hAnsi="メイリオ" w:hint="eastAsia"/>
          <w:sz w:val="24"/>
          <w:szCs w:val="24"/>
        </w:rPr>
        <w:t>ご提出いただく発表資料は</w:t>
      </w:r>
      <w:r w:rsidR="0090315A" w:rsidRPr="00F54779">
        <w:rPr>
          <w:rFonts w:ascii="メイリオ" w:eastAsia="メイリオ" w:hAnsi="メイリオ" w:hint="eastAsia"/>
          <w:sz w:val="24"/>
          <w:szCs w:val="24"/>
        </w:rPr>
        <w:t>受賞時にウェブ掲載いたし</w:t>
      </w:r>
      <w:r w:rsidRPr="00F54779">
        <w:rPr>
          <w:rFonts w:ascii="メイリオ" w:eastAsia="メイリオ" w:hAnsi="メイリオ" w:hint="eastAsia"/>
          <w:sz w:val="24"/>
          <w:szCs w:val="24"/>
        </w:rPr>
        <w:t>ますので、資料や発表の内容</w:t>
      </w:r>
      <w:r w:rsidR="00790D21" w:rsidRPr="00F54779">
        <w:rPr>
          <w:rFonts w:ascii="メイリオ" w:eastAsia="メイリオ" w:hAnsi="メイリオ" w:hint="eastAsia"/>
          <w:sz w:val="24"/>
          <w:szCs w:val="24"/>
        </w:rPr>
        <w:t>に</w:t>
      </w:r>
      <w:r w:rsidR="00F21299" w:rsidRPr="00F54779">
        <w:rPr>
          <w:rFonts w:ascii="メイリオ" w:eastAsia="メイリオ" w:hAnsi="メイリオ" w:hint="eastAsia"/>
          <w:sz w:val="24"/>
          <w:szCs w:val="24"/>
        </w:rPr>
        <w:t>ご留意ください。</w:t>
      </w:r>
    </w:p>
    <w:p w14:paraId="108BBE57" w14:textId="78A7DA69" w:rsidR="00105ECD" w:rsidRPr="00F54779" w:rsidRDefault="00105ECD" w:rsidP="00105ECD">
      <w:pPr>
        <w:widowControl/>
        <w:spacing w:line="440" w:lineRule="exact"/>
        <w:ind w:leftChars="100" w:left="160"/>
        <w:rPr>
          <w:rFonts w:ascii="メイリオ" w:eastAsia="メイリオ" w:hAnsi="メイリオ"/>
          <w:sz w:val="24"/>
          <w:szCs w:val="24"/>
        </w:rPr>
      </w:pPr>
      <w:r w:rsidRPr="00F54779">
        <w:rPr>
          <w:rFonts w:ascii="メイリオ" w:eastAsia="メイリオ" w:hAnsi="メイリオ" w:hint="eastAsia"/>
          <w:sz w:val="24"/>
          <w:szCs w:val="24"/>
        </w:rPr>
        <w:lastRenderedPageBreak/>
        <w:t>・二次審査は、全ての発表終了後、</w:t>
      </w:r>
      <w:r w:rsidR="00E97799" w:rsidRPr="00F54779">
        <w:rPr>
          <w:rFonts w:ascii="メイリオ" w:eastAsia="メイリオ" w:hAnsi="メイリオ" w:hint="eastAsia"/>
          <w:sz w:val="24"/>
          <w:szCs w:val="24"/>
        </w:rPr>
        <w:t>プレゼンテーションの結果を加味して審査を行い、全能連マネジメント大賞ならびに</w:t>
      </w:r>
      <w:r w:rsidRPr="00F54779">
        <w:rPr>
          <w:rFonts w:ascii="メイリオ" w:eastAsia="メイリオ" w:hAnsi="メイリオ" w:hint="eastAsia"/>
          <w:sz w:val="24"/>
          <w:szCs w:val="24"/>
        </w:rPr>
        <w:t>各賞を決定いたします。</w:t>
      </w:r>
    </w:p>
    <w:p w14:paraId="2EC2F75D" w14:textId="2357D2A0" w:rsidR="00A73883" w:rsidRPr="00F54779" w:rsidRDefault="00E97799" w:rsidP="002E2AE1">
      <w:pPr>
        <w:widowControl/>
        <w:spacing w:line="440" w:lineRule="exact"/>
        <w:ind w:leftChars="100" w:left="160"/>
        <w:rPr>
          <w:rFonts w:ascii="メイリオ" w:eastAsia="メイリオ" w:hAnsi="メイリオ"/>
          <w:sz w:val="24"/>
          <w:szCs w:val="24"/>
        </w:rPr>
      </w:pPr>
      <w:r w:rsidRPr="00F54779">
        <w:rPr>
          <w:rFonts w:ascii="メイリオ" w:eastAsia="メイリオ" w:hAnsi="メイリオ" w:hint="eastAsia"/>
          <w:sz w:val="24"/>
          <w:szCs w:val="24"/>
        </w:rPr>
        <w:t>・</w:t>
      </w:r>
      <w:r w:rsidR="00AB7DDB" w:rsidRPr="00F54779">
        <w:rPr>
          <w:rFonts w:ascii="メイリオ" w:eastAsia="メイリオ" w:hAnsi="メイリオ" w:hint="eastAsia"/>
          <w:sz w:val="24"/>
          <w:szCs w:val="24"/>
        </w:rPr>
        <w:t>二次審査（発表審査）は</w:t>
      </w:r>
      <w:r w:rsidR="00693203" w:rsidRPr="00F54779">
        <w:rPr>
          <w:rFonts w:ascii="メイリオ" w:eastAsia="メイリオ" w:hAnsi="メイリオ" w:hint="eastAsia"/>
          <w:sz w:val="24"/>
          <w:szCs w:val="24"/>
        </w:rPr>
        <w:t>、</w:t>
      </w:r>
      <w:r w:rsidR="00F033C7" w:rsidRPr="00F54779">
        <w:rPr>
          <w:rFonts w:ascii="メイリオ" w:eastAsia="メイリオ" w:hAnsi="メイリオ" w:hint="eastAsia"/>
          <w:sz w:val="24"/>
          <w:szCs w:val="24"/>
        </w:rPr>
        <w:t>社会環境等によりオンライン開催など、</w:t>
      </w:r>
      <w:r w:rsidR="005E50BE" w:rsidRPr="00F54779">
        <w:rPr>
          <w:rFonts w:ascii="メイリオ" w:eastAsia="メイリオ" w:hAnsi="メイリオ" w:hint="eastAsia"/>
          <w:sz w:val="24"/>
          <w:szCs w:val="24"/>
        </w:rPr>
        <w:t>開催</w:t>
      </w:r>
      <w:r w:rsidR="00F033C7" w:rsidRPr="00F54779">
        <w:rPr>
          <w:rFonts w:ascii="メイリオ" w:eastAsia="メイリオ" w:hAnsi="メイリオ" w:hint="eastAsia"/>
          <w:sz w:val="24"/>
          <w:szCs w:val="24"/>
        </w:rPr>
        <w:t>方法</w:t>
      </w:r>
      <w:r w:rsidR="00693203" w:rsidRPr="00F54779">
        <w:rPr>
          <w:rFonts w:ascii="メイリオ" w:eastAsia="メイリオ" w:hAnsi="メイリオ" w:hint="eastAsia"/>
          <w:sz w:val="24"/>
          <w:szCs w:val="24"/>
        </w:rPr>
        <w:t>を変更する場合がございますので予めご了承ください。</w:t>
      </w:r>
    </w:p>
    <w:p w14:paraId="37C99385" w14:textId="59AA0FED" w:rsidR="00917E21" w:rsidRPr="00F54779" w:rsidRDefault="00917E21" w:rsidP="00917E21">
      <w:pPr>
        <w:widowControl/>
        <w:spacing w:line="440" w:lineRule="exact"/>
        <w:jc w:val="left"/>
        <w:rPr>
          <w:rFonts w:ascii="メイリオ" w:eastAsia="メイリオ" w:hAnsi="メイリオ"/>
          <w:sz w:val="24"/>
          <w:szCs w:val="24"/>
        </w:rPr>
      </w:pPr>
    </w:p>
    <w:p w14:paraId="2E2D3CD7" w14:textId="6C31D38F" w:rsidR="00917E21" w:rsidRPr="00F54779" w:rsidRDefault="00E97799" w:rsidP="00917E21">
      <w:pPr>
        <w:widowControl/>
        <w:spacing w:line="440" w:lineRule="exact"/>
        <w:jc w:val="left"/>
        <w:rPr>
          <w:rFonts w:ascii="メイリオ" w:eastAsia="メイリオ" w:hAnsi="メイリオ"/>
          <w:sz w:val="24"/>
          <w:szCs w:val="24"/>
        </w:rPr>
      </w:pPr>
      <w:r w:rsidRPr="00F54779">
        <w:rPr>
          <w:rFonts w:ascii="メイリオ" w:eastAsia="メイリオ" w:hAnsi="メイリオ"/>
          <w:noProof/>
          <w:sz w:val="24"/>
          <w:szCs w:val="24"/>
        </w:rPr>
        <w:drawing>
          <wp:anchor distT="0" distB="0" distL="114300" distR="114300" simplePos="0" relativeHeight="251686912" behindDoc="0" locked="0" layoutInCell="1" allowOverlap="1" wp14:anchorId="1883D2EF" wp14:editId="27197AC9">
            <wp:simplePos x="0" y="0"/>
            <wp:positionH relativeFrom="column">
              <wp:posOffset>270344</wp:posOffset>
            </wp:positionH>
            <wp:positionV relativeFrom="paragraph">
              <wp:posOffset>369653</wp:posOffset>
            </wp:positionV>
            <wp:extent cx="5399405" cy="1673860"/>
            <wp:effectExtent l="0" t="0" r="0" b="2540"/>
            <wp:wrapTopAndBottom/>
            <wp:docPr id="23" name="図 23" descr="図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descr="図形&#10;&#10;自動的に生成された説明"/>
                    <pic:cNvPicPr/>
                  </pic:nvPicPr>
                  <pic:blipFill>
                    <a:blip r:embed="rId13">
                      <a:extLst>
                        <a:ext uri="{28A0092B-C50C-407E-A947-70E740481C1C}">
                          <a14:useLocalDpi xmlns:a14="http://schemas.microsoft.com/office/drawing/2010/main" val="0"/>
                        </a:ext>
                      </a:extLst>
                    </a:blip>
                    <a:stretch>
                      <a:fillRect/>
                    </a:stretch>
                  </pic:blipFill>
                  <pic:spPr>
                    <a:xfrm>
                      <a:off x="0" y="0"/>
                      <a:ext cx="5399405" cy="1673860"/>
                    </a:xfrm>
                    <a:prstGeom prst="rect">
                      <a:avLst/>
                    </a:prstGeom>
                  </pic:spPr>
                </pic:pic>
              </a:graphicData>
            </a:graphic>
            <wp14:sizeRelH relativeFrom="margin">
              <wp14:pctWidth>0</wp14:pctWidth>
            </wp14:sizeRelH>
            <wp14:sizeRelV relativeFrom="margin">
              <wp14:pctHeight>0</wp14:pctHeight>
            </wp14:sizeRelV>
          </wp:anchor>
        </w:drawing>
      </w:r>
      <w:r w:rsidR="00917E21" w:rsidRPr="00F54779">
        <w:rPr>
          <w:rFonts w:ascii="メイリオ" w:eastAsia="メイリオ" w:hAnsi="メイリオ" w:hint="eastAsia"/>
          <w:sz w:val="24"/>
          <w:szCs w:val="24"/>
        </w:rPr>
        <w:t>［図表１］審査スケジュール</w:t>
      </w:r>
    </w:p>
    <w:p w14:paraId="0E3BFB88" w14:textId="77777777" w:rsidR="00917E21" w:rsidRPr="00F54779" w:rsidRDefault="00917E21" w:rsidP="00820F34">
      <w:pPr>
        <w:widowControl/>
        <w:spacing w:beforeLines="100" w:before="328" w:line="440" w:lineRule="exact"/>
        <w:jc w:val="left"/>
        <w:rPr>
          <w:rFonts w:ascii="メイリオ" w:eastAsia="メイリオ" w:hAnsi="メイリオ"/>
          <w:sz w:val="24"/>
          <w:szCs w:val="24"/>
        </w:rPr>
      </w:pPr>
    </w:p>
    <w:p w14:paraId="2C5D0D1A" w14:textId="4009D113" w:rsidR="00F21299" w:rsidRPr="00F54779" w:rsidRDefault="00E97799" w:rsidP="00E97799">
      <w:pPr>
        <w:widowControl/>
        <w:spacing w:line="440" w:lineRule="exact"/>
        <w:jc w:val="left"/>
        <w:rPr>
          <w:rFonts w:ascii="メイリオ" w:eastAsia="メイリオ" w:hAnsi="メイリオ"/>
          <w:sz w:val="24"/>
          <w:szCs w:val="24"/>
        </w:rPr>
      </w:pPr>
      <w:r w:rsidRPr="00F54779">
        <w:rPr>
          <w:rFonts w:ascii="メイリオ" w:eastAsia="メイリオ" w:hAnsi="メイリオ"/>
          <w:noProof/>
        </w:rPr>
        <w:drawing>
          <wp:anchor distT="0" distB="0" distL="114300" distR="114300" simplePos="0" relativeHeight="251676672" behindDoc="0" locked="0" layoutInCell="1" allowOverlap="1" wp14:anchorId="2E0EF628" wp14:editId="3D350182">
            <wp:simplePos x="0" y="0"/>
            <wp:positionH relativeFrom="column">
              <wp:posOffset>-188595</wp:posOffset>
            </wp:positionH>
            <wp:positionV relativeFrom="paragraph">
              <wp:posOffset>394307</wp:posOffset>
            </wp:positionV>
            <wp:extent cx="6201360" cy="3266280"/>
            <wp:effectExtent l="0" t="0" r="0" b="0"/>
            <wp:wrapTopAndBottom/>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r="5321"/>
                    <a:stretch/>
                  </pic:blipFill>
                  <pic:spPr bwMode="auto">
                    <a:xfrm>
                      <a:off x="0" y="0"/>
                      <a:ext cx="6201360" cy="32662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C2267" w:rsidRPr="00F54779">
        <w:rPr>
          <w:rFonts w:ascii="メイリオ" w:eastAsia="メイリオ" w:hAnsi="メイリオ" w:hint="eastAsia"/>
          <w:sz w:val="24"/>
          <w:szCs w:val="24"/>
        </w:rPr>
        <w:t>［図表</w:t>
      </w:r>
      <w:r w:rsidR="00917E21" w:rsidRPr="00F54779">
        <w:rPr>
          <w:rFonts w:ascii="メイリオ" w:eastAsia="メイリオ" w:hAnsi="メイリオ" w:hint="eastAsia"/>
          <w:sz w:val="24"/>
          <w:szCs w:val="24"/>
        </w:rPr>
        <w:t>２</w:t>
      </w:r>
      <w:r w:rsidR="006C2267" w:rsidRPr="00F54779">
        <w:rPr>
          <w:rFonts w:ascii="メイリオ" w:eastAsia="メイリオ" w:hAnsi="メイリオ" w:hint="eastAsia"/>
          <w:sz w:val="24"/>
          <w:szCs w:val="24"/>
        </w:rPr>
        <w:t>］</w:t>
      </w:r>
      <w:bookmarkStart w:id="0" w:name="_Hlk99032422"/>
      <w:r w:rsidR="00413254" w:rsidRPr="00F54779">
        <w:rPr>
          <w:rFonts w:ascii="メイリオ" w:eastAsia="メイリオ" w:hAnsi="メイリオ" w:hint="eastAsia"/>
          <w:sz w:val="24"/>
          <w:szCs w:val="24"/>
        </w:rPr>
        <w:t>審査</w:t>
      </w:r>
      <w:r w:rsidR="005E79D0" w:rsidRPr="00F54779">
        <w:rPr>
          <w:rFonts w:ascii="メイリオ" w:eastAsia="メイリオ" w:hAnsi="メイリオ" w:hint="eastAsia"/>
          <w:sz w:val="24"/>
          <w:szCs w:val="24"/>
        </w:rPr>
        <w:t>項目・</w:t>
      </w:r>
      <w:r w:rsidR="00413254" w:rsidRPr="00F54779">
        <w:rPr>
          <w:rFonts w:ascii="メイリオ" w:eastAsia="メイリオ" w:hAnsi="メイリオ" w:hint="eastAsia"/>
          <w:sz w:val="24"/>
          <w:szCs w:val="24"/>
        </w:rPr>
        <w:t>基準</w:t>
      </w:r>
      <w:bookmarkEnd w:id="0"/>
    </w:p>
    <w:p w14:paraId="3DE1E118" w14:textId="02D035E3" w:rsidR="0061393C" w:rsidRPr="00F54779" w:rsidRDefault="0061393C" w:rsidP="0061393C">
      <w:pPr>
        <w:widowControl/>
        <w:spacing w:afterLines="50" w:after="164" w:line="440" w:lineRule="exact"/>
        <w:jc w:val="left"/>
        <w:rPr>
          <w:rFonts w:ascii="メイリオ" w:eastAsia="メイリオ" w:hAnsi="メイリオ"/>
          <w:b/>
          <w:bCs/>
          <w:sz w:val="28"/>
          <w:szCs w:val="28"/>
        </w:rPr>
      </w:pPr>
      <w:r w:rsidRPr="00F54779">
        <w:rPr>
          <w:rFonts w:ascii="メイリオ" w:eastAsia="メイリオ" w:hAnsi="メイリオ" w:hint="eastAsia"/>
          <w:b/>
          <w:bCs/>
          <w:sz w:val="28"/>
          <w:szCs w:val="28"/>
        </w:rPr>
        <w:t>Ⅱ―３</w:t>
      </w:r>
      <w:r w:rsidRPr="00F54779">
        <w:rPr>
          <w:rFonts w:ascii="メイリオ" w:eastAsia="メイリオ" w:hAnsi="メイリオ"/>
          <w:b/>
          <w:bCs/>
          <w:sz w:val="28"/>
          <w:szCs w:val="28"/>
        </w:rPr>
        <w:t xml:space="preserve"> </w:t>
      </w:r>
      <w:r w:rsidRPr="00F54779">
        <w:rPr>
          <w:rFonts w:ascii="メイリオ" w:eastAsia="メイリオ" w:hAnsi="メイリオ" w:hint="eastAsia"/>
          <w:b/>
          <w:bCs/>
          <w:sz w:val="28"/>
          <w:szCs w:val="28"/>
        </w:rPr>
        <w:t>応募方法</w:t>
      </w:r>
      <w:r w:rsidR="00D2252F" w:rsidRPr="00F54779">
        <w:rPr>
          <w:rFonts w:ascii="メイリオ" w:eastAsia="メイリオ" w:hAnsi="メイリオ" w:hint="eastAsia"/>
          <w:b/>
          <w:bCs/>
          <w:sz w:val="28"/>
          <w:szCs w:val="28"/>
        </w:rPr>
        <w:t>等</w:t>
      </w:r>
    </w:p>
    <w:p w14:paraId="1FEDB4C8" w14:textId="2F16AEDD" w:rsidR="00934EFF" w:rsidRPr="00F54779" w:rsidRDefault="00611413" w:rsidP="00D2252F">
      <w:pPr>
        <w:widowControl/>
        <w:spacing w:line="440" w:lineRule="exact"/>
        <w:jc w:val="left"/>
        <w:rPr>
          <w:rFonts w:ascii="メイリオ" w:eastAsia="メイリオ" w:hAnsi="メイリオ"/>
          <w:color w:val="000000" w:themeColor="dark1"/>
          <w:kern w:val="24"/>
          <w:sz w:val="24"/>
          <w:szCs w:val="24"/>
        </w:rPr>
      </w:pPr>
      <w:r w:rsidRPr="00F54779">
        <w:rPr>
          <w:rFonts w:ascii="メイリオ" w:eastAsia="メイリオ" w:hAnsi="メイリオ" w:hint="eastAsia"/>
          <w:color w:val="000000" w:themeColor="dark1"/>
          <w:kern w:val="24"/>
          <w:sz w:val="24"/>
          <w:szCs w:val="24"/>
        </w:rPr>
        <w:t>応募は</w:t>
      </w:r>
      <w:r w:rsidR="00625862" w:rsidRPr="00F54779">
        <w:rPr>
          <w:rFonts w:ascii="メイリオ" w:eastAsia="メイリオ" w:hAnsi="メイリオ" w:hint="eastAsia"/>
          <w:color w:val="000000" w:themeColor="dark1"/>
          <w:kern w:val="24"/>
          <w:sz w:val="24"/>
          <w:szCs w:val="24"/>
        </w:rPr>
        <w:t>、</w:t>
      </w:r>
      <w:r w:rsidR="0003699B" w:rsidRPr="00F54779">
        <w:rPr>
          <w:rFonts w:ascii="メイリオ" w:eastAsia="メイリオ" w:hAnsi="メイリオ" w:hint="eastAsia"/>
          <w:kern w:val="24"/>
          <w:sz w:val="24"/>
          <w:szCs w:val="24"/>
        </w:rPr>
        <w:t>以下の書類を</w:t>
      </w:r>
      <w:r w:rsidR="009A415C" w:rsidRPr="00F54779">
        <w:rPr>
          <w:rFonts w:ascii="メイリオ" w:eastAsia="メイリオ" w:hAnsi="メイリオ" w:hint="eastAsia"/>
          <w:kern w:val="24"/>
          <w:sz w:val="24"/>
          <w:szCs w:val="24"/>
        </w:rPr>
        <w:t>締切日までに</w:t>
      </w:r>
      <w:r w:rsidRPr="00F54779">
        <w:rPr>
          <w:rFonts w:ascii="メイリオ" w:eastAsia="メイリオ" w:hAnsi="メイリオ" w:hint="eastAsia"/>
          <w:color w:val="000000" w:themeColor="dark1"/>
          <w:kern w:val="24"/>
          <w:sz w:val="24"/>
          <w:szCs w:val="24"/>
        </w:rPr>
        <w:t>ご提出ください。</w:t>
      </w:r>
    </w:p>
    <w:p w14:paraId="143F2B0E" w14:textId="4B42457A" w:rsidR="0003699B" w:rsidRPr="00F54779" w:rsidRDefault="0003699B" w:rsidP="00D2252F">
      <w:pPr>
        <w:widowControl/>
        <w:spacing w:line="440" w:lineRule="exact"/>
        <w:jc w:val="left"/>
        <w:rPr>
          <w:rFonts w:ascii="メイリオ" w:eastAsia="メイリオ" w:hAnsi="メイリオ"/>
          <w:color w:val="000000" w:themeColor="dark1"/>
          <w:kern w:val="24"/>
          <w:sz w:val="24"/>
          <w:szCs w:val="24"/>
        </w:rPr>
      </w:pPr>
      <w:r w:rsidRPr="00F54779">
        <w:rPr>
          <w:rFonts w:ascii="メイリオ" w:eastAsia="メイリオ" w:hAnsi="メイリオ" w:hint="eastAsia"/>
          <w:color w:val="000000" w:themeColor="dark1"/>
          <w:kern w:val="24"/>
          <w:sz w:val="24"/>
          <w:szCs w:val="24"/>
        </w:rPr>
        <w:lastRenderedPageBreak/>
        <w:t xml:space="preserve">　　</w:t>
      </w:r>
      <w:r w:rsidR="008D139D" w:rsidRPr="00F54779">
        <w:rPr>
          <w:rFonts w:ascii="メイリオ" w:eastAsia="メイリオ" w:hAnsi="メイリオ" w:hint="eastAsia"/>
          <w:color w:val="000000" w:themeColor="dark1"/>
          <w:kern w:val="24"/>
          <w:sz w:val="24"/>
          <w:szCs w:val="24"/>
        </w:rPr>
        <w:t xml:space="preserve">①　</w:t>
      </w:r>
      <w:r w:rsidRPr="00F54779">
        <w:rPr>
          <w:rFonts w:ascii="メイリオ" w:eastAsia="メイリオ" w:hAnsi="メイリオ" w:hint="eastAsia"/>
          <w:color w:val="000000" w:themeColor="dark1"/>
          <w:kern w:val="24"/>
          <w:sz w:val="24"/>
          <w:szCs w:val="24"/>
        </w:rPr>
        <w:t>応募用紙　　　　　（内、「項目別アピールポイント」は任意）</w:t>
      </w:r>
    </w:p>
    <w:p w14:paraId="575FA52B" w14:textId="05AF52AB" w:rsidR="0003699B" w:rsidRPr="00F54779" w:rsidRDefault="0003699B" w:rsidP="00D2252F">
      <w:pPr>
        <w:widowControl/>
        <w:spacing w:line="440" w:lineRule="exact"/>
        <w:jc w:val="left"/>
        <w:rPr>
          <w:rFonts w:ascii="メイリオ" w:eastAsia="メイリオ" w:hAnsi="メイリオ"/>
          <w:color w:val="000000" w:themeColor="dark1"/>
          <w:kern w:val="24"/>
          <w:sz w:val="24"/>
          <w:szCs w:val="24"/>
        </w:rPr>
      </w:pPr>
      <w:r w:rsidRPr="00F54779">
        <w:rPr>
          <w:rFonts w:ascii="メイリオ" w:eastAsia="メイリオ" w:hAnsi="メイリオ" w:hint="eastAsia"/>
          <w:color w:val="000000" w:themeColor="dark1"/>
          <w:kern w:val="24"/>
          <w:sz w:val="24"/>
          <w:szCs w:val="24"/>
        </w:rPr>
        <w:t xml:space="preserve">　　</w:t>
      </w:r>
      <w:r w:rsidR="008D139D" w:rsidRPr="00F54779">
        <w:rPr>
          <w:rFonts w:ascii="メイリオ" w:eastAsia="メイリオ" w:hAnsi="メイリオ" w:hint="eastAsia"/>
          <w:color w:val="000000" w:themeColor="dark1"/>
          <w:kern w:val="24"/>
          <w:sz w:val="24"/>
          <w:szCs w:val="24"/>
        </w:rPr>
        <w:t xml:space="preserve">②　</w:t>
      </w:r>
      <w:r w:rsidRPr="00F54779">
        <w:rPr>
          <w:rFonts w:ascii="メイリオ" w:eastAsia="メイリオ" w:hAnsi="メイリオ" w:hint="eastAsia"/>
          <w:color w:val="000000" w:themeColor="dark1"/>
          <w:kern w:val="24"/>
          <w:sz w:val="24"/>
          <w:szCs w:val="24"/>
        </w:rPr>
        <w:t>補足参照資料　　　（任意）</w:t>
      </w:r>
    </w:p>
    <w:p w14:paraId="500AC54A" w14:textId="32030C5D" w:rsidR="0003699B" w:rsidRPr="00F54779" w:rsidRDefault="0003699B" w:rsidP="00D2252F">
      <w:pPr>
        <w:widowControl/>
        <w:spacing w:line="440" w:lineRule="exact"/>
        <w:jc w:val="left"/>
        <w:rPr>
          <w:rFonts w:ascii="メイリオ" w:eastAsia="メイリオ" w:hAnsi="メイリオ" w:cs="ＭＳ Ｐゴシック"/>
          <w:kern w:val="0"/>
          <w:sz w:val="28"/>
          <w:szCs w:val="28"/>
        </w:rPr>
      </w:pPr>
      <w:r w:rsidRPr="00F54779">
        <w:rPr>
          <w:rFonts w:ascii="メイリオ" w:eastAsia="メイリオ" w:hAnsi="メイリオ" w:hint="eastAsia"/>
          <w:color w:val="000000" w:themeColor="dark1"/>
          <w:kern w:val="24"/>
          <w:sz w:val="24"/>
          <w:szCs w:val="24"/>
        </w:rPr>
        <w:t xml:space="preserve">　　</w:t>
      </w:r>
      <w:r w:rsidR="008D139D" w:rsidRPr="00F54779">
        <w:rPr>
          <w:rFonts w:ascii="メイリオ" w:eastAsia="メイリオ" w:hAnsi="メイリオ" w:hint="eastAsia"/>
          <w:color w:val="000000" w:themeColor="dark1"/>
          <w:kern w:val="24"/>
          <w:sz w:val="24"/>
          <w:szCs w:val="24"/>
        </w:rPr>
        <w:t xml:space="preserve">③　</w:t>
      </w:r>
      <w:r w:rsidRPr="00F54779">
        <w:rPr>
          <w:rFonts w:ascii="メイリオ" w:eastAsia="メイリオ" w:hAnsi="メイリオ" w:hint="eastAsia"/>
          <w:color w:val="000000" w:themeColor="dark1"/>
          <w:kern w:val="24"/>
          <w:sz w:val="24"/>
          <w:szCs w:val="24"/>
        </w:rPr>
        <w:t>応募条件・権利規定および応募に関する諸注意（必須）</w:t>
      </w:r>
    </w:p>
    <w:p w14:paraId="655DFE22" w14:textId="5DEE4936" w:rsidR="00D2252F" w:rsidRPr="00F54779" w:rsidRDefault="00D2252F" w:rsidP="00D2252F">
      <w:pPr>
        <w:widowControl/>
        <w:spacing w:line="440" w:lineRule="exact"/>
        <w:jc w:val="left"/>
        <w:rPr>
          <w:rFonts w:ascii="メイリオ" w:eastAsia="メイリオ" w:hAnsi="メイリオ" w:cs="ＭＳ Ｐゴシック"/>
          <w:kern w:val="0"/>
          <w:sz w:val="28"/>
          <w:szCs w:val="28"/>
        </w:rPr>
      </w:pPr>
    </w:p>
    <w:p w14:paraId="21841D44" w14:textId="5ECA1183" w:rsidR="003D4EC6" w:rsidRPr="00F54779" w:rsidRDefault="003D4EC6" w:rsidP="00D2252F">
      <w:pPr>
        <w:widowControl/>
        <w:spacing w:line="440" w:lineRule="exact"/>
        <w:jc w:val="left"/>
        <w:rPr>
          <w:rFonts w:ascii="メイリオ" w:eastAsia="メイリオ" w:hAnsi="メイリオ"/>
          <w:b/>
          <w:bCs/>
          <w:kern w:val="24"/>
          <w:sz w:val="24"/>
          <w:szCs w:val="24"/>
        </w:rPr>
      </w:pPr>
      <w:r w:rsidRPr="00F54779">
        <w:rPr>
          <w:rFonts w:ascii="メイリオ" w:eastAsia="メイリオ" w:hAnsi="メイリオ" w:hint="eastAsia"/>
          <w:b/>
          <w:bCs/>
          <w:kern w:val="24"/>
          <w:sz w:val="24"/>
          <w:szCs w:val="24"/>
        </w:rPr>
        <w:t>＜</w:t>
      </w:r>
      <w:r w:rsidR="009B47A0" w:rsidRPr="00F54779">
        <w:rPr>
          <w:rFonts w:ascii="メイリオ" w:eastAsia="メイリオ" w:hAnsi="メイリオ" w:hint="eastAsia"/>
          <w:b/>
          <w:bCs/>
          <w:kern w:val="24"/>
          <w:sz w:val="24"/>
          <w:szCs w:val="24"/>
        </w:rPr>
        <w:t>応募</w:t>
      </w:r>
      <w:r w:rsidRPr="00F54779">
        <w:rPr>
          <w:rFonts w:ascii="メイリオ" w:eastAsia="メイリオ" w:hAnsi="メイリオ" w:hint="eastAsia"/>
          <w:b/>
          <w:bCs/>
          <w:kern w:val="24"/>
          <w:sz w:val="24"/>
          <w:szCs w:val="24"/>
        </w:rPr>
        <w:t>書類について＞</w:t>
      </w:r>
    </w:p>
    <w:p w14:paraId="3ED2EFA4" w14:textId="72EF57FF" w:rsidR="0003699B" w:rsidRPr="00F54779" w:rsidRDefault="0003699B" w:rsidP="00AC071B">
      <w:pPr>
        <w:widowControl/>
        <w:spacing w:beforeLines="80" w:before="262" w:line="440" w:lineRule="exact"/>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１．</w:t>
      </w:r>
      <w:r w:rsidR="008D139D" w:rsidRPr="00F54779">
        <w:rPr>
          <w:rFonts w:ascii="メイリオ" w:eastAsia="メイリオ" w:hAnsi="メイリオ" w:hint="eastAsia"/>
          <w:kern w:val="24"/>
          <w:sz w:val="24"/>
          <w:szCs w:val="24"/>
        </w:rPr>
        <w:t>言語について</w:t>
      </w:r>
    </w:p>
    <w:p w14:paraId="3D403F38" w14:textId="7C72FA8B" w:rsidR="0003699B" w:rsidRPr="00F54779" w:rsidRDefault="0003699B" w:rsidP="00C0772D">
      <w:pPr>
        <w:widowControl/>
        <w:spacing w:line="440" w:lineRule="exact"/>
        <w:ind w:leftChars="100" w:left="160"/>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応募用紙</w:t>
      </w:r>
      <w:r w:rsidR="008D139D" w:rsidRPr="00F54779">
        <w:rPr>
          <w:rFonts w:ascii="メイリオ" w:eastAsia="メイリオ" w:hAnsi="メイリオ" w:hint="eastAsia"/>
          <w:kern w:val="24"/>
          <w:sz w:val="24"/>
          <w:szCs w:val="24"/>
        </w:rPr>
        <w:t>および</w:t>
      </w:r>
      <w:r w:rsidRPr="00F54779">
        <w:rPr>
          <w:rFonts w:ascii="メイリオ" w:eastAsia="メイリオ" w:hAnsi="メイリオ" w:hint="eastAsia"/>
          <w:kern w:val="24"/>
          <w:sz w:val="24"/>
          <w:szCs w:val="24"/>
        </w:rPr>
        <w:t>補足参照資料は、日本語のみ有効といたします（引用、固有名詞等を除く）。</w:t>
      </w:r>
    </w:p>
    <w:p w14:paraId="1970B25C" w14:textId="007E3402" w:rsidR="005324BB" w:rsidRPr="00F54779" w:rsidRDefault="0003699B" w:rsidP="00AC071B">
      <w:pPr>
        <w:widowControl/>
        <w:spacing w:beforeLines="80" w:before="262" w:line="440" w:lineRule="exact"/>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２</w:t>
      </w:r>
      <w:r w:rsidR="009B47A0" w:rsidRPr="00F54779">
        <w:rPr>
          <w:rFonts w:ascii="メイリオ" w:eastAsia="メイリオ" w:hAnsi="メイリオ" w:hint="eastAsia"/>
          <w:kern w:val="24"/>
          <w:sz w:val="24"/>
          <w:szCs w:val="24"/>
        </w:rPr>
        <w:t>．応募用紙「項目別アピールポイント」</w:t>
      </w:r>
    </w:p>
    <w:p w14:paraId="265DB251" w14:textId="02E4640D" w:rsidR="00611413" w:rsidRPr="00F54779" w:rsidRDefault="005324BB" w:rsidP="00E142DD">
      <w:pPr>
        <w:widowControl/>
        <w:spacing w:beforeLines="80" w:before="262" w:line="440" w:lineRule="exact"/>
        <w:ind w:left="120" w:hangingChars="50" w:hanging="120"/>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 xml:space="preserve"> 応募テーマの全体概要</w:t>
      </w:r>
      <w:r w:rsidR="00E142DD">
        <w:rPr>
          <w:rFonts w:ascii="メイリオ" w:eastAsia="メイリオ" w:hAnsi="メイリオ" w:hint="eastAsia"/>
          <w:kern w:val="24"/>
          <w:sz w:val="24"/>
          <w:szCs w:val="24"/>
        </w:rPr>
        <w:t>（</w:t>
      </w:r>
      <w:r w:rsidRPr="00F54779">
        <w:rPr>
          <w:rFonts w:ascii="メイリオ" w:eastAsia="メイリオ" w:hAnsi="メイリオ" w:hint="eastAsia"/>
          <w:kern w:val="24"/>
          <w:sz w:val="24"/>
          <w:szCs w:val="24"/>
        </w:rPr>
        <w:t>2000字以内</w:t>
      </w:r>
      <w:r w:rsidR="00E142DD">
        <w:rPr>
          <w:rFonts w:ascii="メイリオ" w:eastAsia="メイリオ" w:hAnsi="メイリオ" w:hint="eastAsia"/>
          <w:kern w:val="24"/>
          <w:sz w:val="24"/>
          <w:szCs w:val="24"/>
        </w:rPr>
        <w:t>、</w:t>
      </w:r>
      <w:r w:rsidRPr="00F54779">
        <w:rPr>
          <w:rFonts w:ascii="メイリオ" w:eastAsia="メイリオ" w:hAnsi="メイリオ" w:hint="eastAsia"/>
          <w:kern w:val="24"/>
          <w:sz w:val="24"/>
          <w:szCs w:val="24"/>
        </w:rPr>
        <w:t>図表除く）に要領よくまとめてご応募ください。</w:t>
      </w:r>
      <w:r w:rsidR="00611413" w:rsidRPr="00F54779">
        <w:rPr>
          <w:rFonts w:ascii="メイリオ" w:eastAsia="メイリオ" w:hAnsi="メイリオ" w:hint="eastAsia"/>
          <w:kern w:val="24"/>
          <w:sz w:val="24"/>
          <w:szCs w:val="24"/>
        </w:rPr>
        <w:t>応募用紙４</w:t>
      </w:r>
      <w:r w:rsidR="00625862" w:rsidRPr="00F54779">
        <w:rPr>
          <w:rFonts w:ascii="メイリオ" w:eastAsia="メイリオ" w:hAnsi="メイリオ" w:hint="eastAsia"/>
          <w:kern w:val="24"/>
          <w:sz w:val="24"/>
          <w:szCs w:val="24"/>
        </w:rPr>
        <w:t>～７頁の「項目別アピールポイント」</w:t>
      </w:r>
      <w:r w:rsidR="00611413" w:rsidRPr="00F54779">
        <w:rPr>
          <w:rFonts w:ascii="メイリオ" w:eastAsia="メイリオ" w:hAnsi="メイリオ" w:hint="eastAsia"/>
          <w:kern w:val="24"/>
          <w:sz w:val="24"/>
          <w:szCs w:val="24"/>
        </w:rPr>
        <w:t>は、</w:t>
      </w:r>
      <w:r w:rsidR="00625862" w:rsidRPr="00F54779">
        <w:rPr>
          <w:rFonts w:ascii="メイリオ" w:eastAsia="メイリオ" w:hAnsi="メイリオ" w:hint="eastAsia"/>
          <w:kern w:val="24"/>
          <w:sz w:val="24"/>
          <w:szCs w:val="24"/>
        </w:rPr>
        <w:t>応募テーマの</w:t>
      </w:r>
      <w:r w:rsidR="007C30CA" w:rsidRPr="00F54779">
        <w:rPr>
          <w:rFonts w:ascii="メイリオ" w:eastAsia="メイリオ" w:hAnsi="メイリオ" w:hint="eastAsia"/>
          <w:kern w:val="24"/>
          <w:sz w:val="24"/>
          <w:szCs w:val="24"/>
        </w:rPr>
        <w:t>全体概要</w:t>
      </w:r>
      <w:r w:rsidR="00625862" w:rsidRPr="00F54779">
        <w:rPr>
          <w:rFonts w:ascii="メイリオ" w:eastAsia="メイリオ" w:hAnsi="メイリオ" w:hint="eastAsia"/>
          <w:kern w:val="24"/>
          <w:sz w:val="24"/>
          <w:szCs w:val="24"/>
        </w:rPr>
        <w:t>に</w:t>
      </w:r>
      <w:r w:rsidR="00D963A4" w:rsidRPr="00F54779">
        <w:rPr>
          <w:rFonts w:ascii="メイリオ" w:eastAsia="メイリオ" w:hAnsi="メイリオ" w:hint="eastAsia"/>
          <w:kern w:val="24"/>
          <w:sz w:val="24"/>
          <w:szCs w:val="24"/>
        </w:rPr>
        <w:t>記入</w:t>
      </w:r>
      <w:r w:rsidR="00611413" w:rsidRPr="00F54779">
        <w:rPr>
          <w:rFonts w:ascii="メイリオ" w:eastAsia="メイリオ" w:hAnsi="メイリオ" w:hint="eastAsia"/>
          <w:kern w:val="24"/>
          <w:sz w:val="24"/>
          <w:szCs w:val="24"/>
        </w:rPr>
        <w:t>できなかったアピールポイントを</w:t>
      </w:r>
      <w:r w:rsidR="00D82356" w:rsidRPr="00F54779">
        <w:rPr>
          <w:rFonts w:ascii="メイリオ" w:eastAsia="メイリオ" w:hAnsi="メイリオ" w:hint="eastAsia"/>
          <w:kern w:val="24"/>
          <w:sz w:val="24"/>
          <w:szCs w:val="24"/>
        </w:rPr>
        <w:t>、</w:t>
      </w:r>
      <w:r w:rsidR="00625862" w:rsidRPr="00F54779">
        <w:rPr>
          <w:rFonts w:ascii="メイリオ" w:eastAsia="メイリオ" w:hAnsi="メイリオ" w:hint="eastAsia"/>
          <w:b/>
          <w:bCs/>
          <w:kern w:val="24"/>
          <w:sz w:val="24"/>
          <w:szCs w:val="24"/>
          <w:u w:val="single"/>
        </w:rPr>
        <w:t>最大</w:t>
      </w:r>
      <w:r w:rsidR="00611413" w:rsidRPr="00F54779">
        <w:rPr>
          <w:rFonts w:ascii="メイリオ" w:eastAsia="メイリオ" w:hAnsi="メイリオ" w:hint="eastAsia"/>
          <w:b/>
          <w:bCs/>
          <w:kern w:val="24"/>
          <w:sz w:val="24"/>
          <w:szCs w:val="24"/>
          <w:u w:val="single"/>
        </w:rPr>
        <w:t>2項目</w:t>
      </w:r>
      <w:r w:rsidR="0007467E" w:rsidRPr="00F54779">
        <w:rPr>
          <w:rFonts w:ascii="メイリオ" w:eastAsia="メイリオ" w:hAnsi="メイリオ" w:hint="eastAsia"/>
          <w:b/>
          <w:bCs/>
          <w:kern w:val="24"/>
          <w:sz w:val="24"/>
          <w:szCs w:val="24"/>
          <w:u w:val="single"/>
        </w:rPr>
        <w:t>、各1000字以内</w:t>
      </w:r>
      <w:r w:rsidR="00611413" w:rsidRPr="00F54779">
        <w:rPr>
          <w:rFonts w:ascii="メイリオ" w:eastAsia="メイリオ" w:hAnsi="メイリオ" w:hint="eastAsia"/>
          <w:b/>
          <w:bCs/>
          <w:kern w:val="24"/>
          <w:sz w:val="24"/>
          <w:szCs w:val="24"/>
          <w:u w:val="single"/>
        </w:rPr>
        <w:t>まで</w:t>
      </w:r>
      <w:r w:rsidR="00611413" w:rsidRPr="00F54779">
        <w:rPr>
          <w:rFonts w:ascii="メイリオ" w:eastAsia="メイリオ" w:hAnsi="メイリオ" w:hint="eastAsia"/>
          <w:kern w:val="24"/>
          <w:sz w:val="24"/>
          <w:szCs w:val="24"/>
        </w:rPr>
        <w:t>選んで</w:t>
      </w:r>
      <w:r w:rsidR="00D963A4" w:rsidRPr="00F54779">
        <w:rPr>
          <w:rFonts w:ascii="メイリオ" w:eastAsia="メイリオ" w:hAnsi="メイリオ" w:hint="eastAsia"/>
          <w:kern w:val="24"/>
          <w:sz w:val="24"/>
          <w:szCs w:val="24"/>
        </w:rPr>
        <w:t>記入</w:t>
      </w:r>
      <w:r w:rsidR="00611413" w:rsidRPr="00F54779">
        <w:rPr>
          <w:rFonts w:ascii="メイリオ" w:eastAsia="メイリオ" w:hAnsi="メイリオ" w:hint="eastAsia"/>
          <w:kern w:val="24"/>
          <w:sz w:val="24"/>
          <w:szCs w:val="24"/>
        </w:rPr>
        <w:t>すること</w:t>
      </w:r>
      <w:r w:rsidR="00D82356" w:rsidRPr="00F54779">
        <w:rPr>
          <w:rFonts w:ascii="メイリオ" w:eastAsia="メイリオ" w:hAnsi="メイリオ" w:hint="eastAsia"/>
          <w:kern w:val="24"/>
          <w:sz w:val="24"/>
          <w:szCs w:val="24"/>
        </w:rPr>
        <w:t>が</w:t>
      </w:r>
      <w:r w:rsidR="009B47A0" w:rsidRPr="00F54779">
        <w:rPr>
          <w:rFonts w:ascii="メイリオ" w:eastAsia="メイリオ" w:hAnsi="メイリオ" w:hint="eastAsia"/>
          <w:kern w:val="24"/>
          <w:sz w:val="24"/>
          <w:szCs w:val="24"/>
        </w:rPr>
        <w:t>可能です</w:t>
      </w:r>
      <w:r w:rsidR="00611413" w:rsidRPr="00F54779">
        <w:rPr>
          <w:rFonts w:ascii="メイリオ" w:eastAsia="メイリオ" w:hAnsi="メイリオ" w:hint="eastAsia"/>
          <w:kern w:val="24"/>
          <w:sz w:val="24"/>
          <w:szCs w:val="24"/>
        </w:rPr>
        <w:t>。</w:t>
      </w:r>
      <w:r w:rsidR="00DC7542" w:rsidRPr="00F54779">
        <w:rPr>
          <w:rFonts w:ascii="メイリオ" w:eastAsia="メイリオ" w:hAnsi="メイリオ" w:hint="eastAsia"/>
          <w:kern w:val="24"/>
          <w:sz w:val="24"/>
          <w:szCs w:val="24"/>
        </w:rPr>
        <w:t>必須では</w:t>
      </w:r>
      <w:r w:rsidR="00611413" w:rsidRPr="00F54779">
        <w:rPr>
          <w:rFonts w:ascii="メイリオ" w:eastAsia="メイリオ" w:hAnsi="メイリオ" w:hint="eastAsia"/>
          <w:kern w:val="24"/>
          <w:sz w:val="24"/>
          <w:szCs w:val="24"/>
        </w:rPr>
        <w:t>ありません。</w:t>
      </w:r>
    </w:p>
    <w:p w14:paraId="2CD7F7B2" w14:textId="35DB3068" w:rsidR="00D963A4" w:rsidRPr="00F54779" w:rsidRDefault="0003699B" w:rsidP="00AC071B">
      <w:pPr>
        <w:widowControl/>
        <w:spacing w:beforeLines="80" w:before="262" w:line="440" w:lineRule="exact"/>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３</w:t>
      </w:r>
      <w:r w:rsidR="000C229E" w:rsidRPr="00F54779">
        <w:rPr>
          <w:rFonts w:ascii="メイリオ" w:eastAsia="メイリオ" w:hAnsi="メイリオ" w:hint="eastAsia"/>
          <w:kern w:val="24"/>
          <w:sz w:val="24"/>
          <w:szCs w:val="24"/>
        </w:rPr>
        <w:t>．</w:t>
      </w:r>
      <w:r w:rsidRPr="00F54779">
        <w:rPr>
          <w:rFonts w:ascii="メイリオ" w:eastAsia="メイリオ" w:hAnsi="メイリオ" w:hint="eastAsia"/>
          <w:kern w:val="24"/>
          <w:sz w:val="24"/>
          <w:szCs w:val="24"/>
        </w:rPr>
        <w:t>補足参照資料</w:t>
      </w:r>
    </w:p>
    <w:p w14:paraId="738E9C06" w14:textId="585808D4" w:rsidR="00611413" w:rsidRPr="00F54779" w:rsidRDefault="00D963A4" w:rsidP="00AC071B">
      <w:pPr>
        <w:widowControl/>
        <w:spacing w:line="440" w:lineRule="exact"/>
        <w:ind w:leftChars="100" w:left="160"/>
        <w:rPr>
          <w:rFonts w:ascii="メイリオ" w:eastAsia="メイリオ" w:hAnsi="メイリオ" w:cs="ＭＳ Ｐゴシック"/>
          <w:kern w:val="0"/>
          <w:sz w:val="28"/>
          <w:szCs w:val="28"/>
        </w:rPr>
      </w:pPr>
      <w:r w:rsidRPr="00F54779">
        <w:rPr>
          <w:rFonts w:ascii="メイリオ" w:eastAsia="メイリオ" w:hAnsi="メイリオ" w:hint="eastAsia"/>
          <w:kern w:val="24"/>
          <w:sz w:val="24"/>
          <w:szCs w:val="24"/>
        </w:rPr>
        <w:t>応募</w:t>
      </w:r>
      <w:r w:rsidR="00CA640D" w:rsidRPr="00F54779">
        <w:rPr>
          <w:rFonts w:ascii="メイリオ" w:eastAsia="メイリオ" w:hAnsi="メイリオ" w:hint="eastAsia"/>
          <w:kern w:val="24"/>
          <w:sz w:val="24"/>
          <w:szCs w:val="24"/>
        </w:rPr>
        <w:t>用紙の記入内容を証左</w:t>
      </w:r>
      <w:r w:rsidR="00D82356" w:rsidRPr="00F54779">
        <w:rPr>
          <w:rFonts w:ascii="メイリオ" w:eastAsia="メイリオ" w:hAnsi="メイリオ" w:hint="eastAsia"/>
          <w:kern w:val="24"/>
          <w:sz w:val="24"/>
          <w:szCs w:val="24"/>
        </w:rPr>
        <w:t>する目的として、</w:t>
      </w:r>
      <w:r w:rsidR="00611413" w:rsidRPr="00F54779">
        <w:rPr>
          <w:rFonts w:ascii="メイリオ" w:eastAsia="メイリオ" w:hAnsi="メイリオ" w:hint="eastAsia"/>
          <w:kern w:val="24"/>
          <w:sz w:val="24"/>
          <w:szCs w:val="24"/>
        </w:rPr>
        <w:t>補足参照資料を</w:t>
      </w:r>
      <w:r w:rsidR="00D82356" w:rsidRPr="00F54779">
        <w:rPr>
          <w:rFonts w:ascii="メイリオ" w:eastAsia="メイリオ" w:hAnsi="メイリオ" w:hint="eastAsia"/>
          <w:kern w:val="24"/>
          <w:sz w:val="24"/>
          <w:szCs w:val="24"/>
        </w:rPr>
        <w:t>３</w:t>
      </w:r>
      <w:r w:rsidR="00611413" w:rsidRPr="00F54779">
        <w:rPr>
          <w:rFonts w:ascii="メイリオ" w:eastAsia="メイリオ" w:hAnsi="メイリオ" w:hint="eastAsia"/>
          <w:kern w:val="24"/>
          <w:sz w:val="24"/>
          <w:szCs w:val="24"/>
        </w:rPr>
        <w:t>点まで</w:t>
      </w:r>
      <w:r w:rsidR="00D82356" w:rsidRPr="00F54779">
        <w:rPr>
          <w:rFonts w:ascii="メイリオ" w:eastAsia="メイリオ" w:hAnsi="メイリオ" w:hint="eastAsia"/>
          <w:kern w:val="24"/>
          <w:sz w:val="24"/>
          <w:szCs w:val="24"/>
        </w:rPr>
        <w:t>加えることが可能です。</w:t>
      </w:r>
    </w:p>
    <w:p w14:paraId="4D1AFB73" w14:textId="12744F63" w:rsidR="004604E0" w:rsidRPr="00F54779" w:rsidRDefault="00E918F0" w:rsidP="00D2252F">
      <w:pPr>
        <w:widowControl/>
        <w:spacing w:line="440" w:lineRule="exact"/>
        <w:ind w:leftChars="100" w:left="160"/>
        <w:rPr>
          <w:rFonts w:ascii="メイリオ" w:eastAsia="メイリオ" w:hAnsi="メイリオ"/>
          <w:kern w:val="24"/>
          <w:sz w:val="24"/>
          <w:szCs w:val="24"/>
        </w:rPr>
      </w:pPr>
      <w:r w:rsidRPr="00F54779">
        <w:rPr>
          <w:rFonts w:ascii="メイリオ" w:eastAsia="メイリオ" w:hAnsi="メイリオ" w:hint="eastAsia"/>
          <w:kern w:val="24"/>
          <w:sz w:val="24"/>
          <w:szCs w:val="24"/>
        </w:rPr>
        <w:t>ただし</w:t>
      </w:r>
      <w:r w:rsidR="00611413" w:rsidRPr="00F54779">
        <w:rPr>
          <w:rFonts w:ascii="メイリオ" w:eastAsia="メイリオ" w:hAnsi="メイリオ" w:hint="eastAsia"/>
          <w:kern w:val="24"/>
          <w:sz w:val="24"/>
          <w:szCs w:val="24"/>
        </w:rPr>
        <w:t>、</w:t>
      </w:r>
      <w:r w:rsidR="00D82356" w:rsidRPr="00F54779">
        <w:rPr>
          <w:rFonts w:ascii="メイリオ" w:eastAsia="メイリオ" w:hAnsi="メイリオ" w:hint="eastAsia"/>
          <w:kern w:val="24"/>
          <w:sz w:val="24"/>
          <w:szCs w:val="24"/>
        </w:rPr>
        <w:t>補足参照</w:t>
      </w:r>
      <w:r w:rsidR="00611413" w:rsidRPr="00F54779">
        <w:rPr>
          <w:rFonts w:ascii="メイリオ" w:eastAsia="メイリオ" w:hAnsi="メイリオ" w:hint="eastAsia"/>
          <w:kern w:val="24"/>
          <w:sz w:val="24"/>
          <w:szCs w:val="24"/>
        </w:rPr>
        <w:t>資料は応募</w:t>
      </w:r>
      <w:r w:rsidRPr="00F54779">
        <w:rPr>
          <w:rFonts w:ascii="メイリオ" w:eastAsia="メイリオ" w:hAnsi="メイリオ" w:hint="eastAsia"/>
          <w:kern w:val="24"/>
          <w:sz w:val="24"/>
          <w:szCs w:val="24"/>
        </w:rPr>
        <w:t>の</w:t>
      </w:r>
      <w:r w:rsidR="00611413" w:rsidRPr="00F54779">
        <w:rPr>
          <w:rFonts w:ascii="メイリオ" w:eastAsia="メイリオ" w:hAnsi="メイリオ" w:hint="eastAsia"/>
          <w:kern w:val="24"/>
          <w:sz w:val="24"/>
          <w:szCs w:val="24"/>
        </w:rPr>
        <w:t>内容</w:t>
      </w:r>
      <w:r w:rsidRPr="00F54779">
        <w:rPr>
          <w:rFonts w:ascii="メイリオ" w:eastAsia="メイリオ" w:hAnsi="メイリオ" w:hint="eastAsia"/>
          <w:kern w:val="24"/>
          <w:sz w:val="24"/>
          <w:szCs w:val="24"/>
        </w:rPr>
        <w:t>を</w:t>
      </w:r>
      <w:r w:rsidR="00611413" w:rsidRPr="00F54779">
        <w:rPr>
          <w:rFonts w:ascii="メイリオ" w:eastAsia="メイリオ" w:hAnsi="メイリオ" w:hint="eastAsia"/>
          <w:kern w:val="24"/>
          <w:sz w:val="24"/>
          <w:szCs w:val="24"/>
        </w:rPr>
        <w:t>確認</w:t>
      </w:r>
      <w:r w:rsidRPr="00F54779">
        <w:rPr>
          <w:rFonts w:ascii="メイリオ" w:eastAsia="メイリオ" w:hAnsi="メイリオ" w:hint="eastAsia"/>
          <w:kern w:val="24"/>
          <w:sz w:val="24"/>
          <w:szCs w:val="24"/>
        </w:rPr>
        <w:t>する</w:t>
      </w:r>
      <w:r w:rsidR="00611413" w:rsidRPr="00F54779">
        <w:rPr>
          <w:rFonts w:ascii="メイリオ" w:eastAsia="メイリオ" w:hAnsi="メイリオ" w:hint="eastAsia"/>
          <w:kern w:val="24"/>
          <w:sz w:val="24"/>
          <w:szCs w:val="24"/>
        </w:rPr>
        <w:t>ための</w:t>
      </w:r>
      <w:r w:rsidR="00D82356" w:rsidRPr="00F54779">
        <w:rPr>
          <w:rFonts w:ascii="メイリオ" w:eastAsia="メイリオ" w:hAnsi="メイリオ" w:hint="eastAsia"/>
          <w:kern w:val="24"/>
          <w:sz w:val="24"/>
          <w:szCs w:val="24"/>
        </w:rPr>
        <w:t>資料であり</w:t>
      </w:r>
      <w:r w:rsidR="00611413" w:rsidRPr="00F54779">
        <w:rPr>
          <w:rFonts w:ascii="メイリオ" w:eastAsia="メイリオ" w:hAnsi="メイリオ" w:hint="eastAsia"/>
          <w:kern w:val="24"/>
          <w:sz w:val="24"/>
          <w:szCs w:val="24"/>
        </w:rPr>
        <w:t>、</w:t>
      </w:r>
      <w:r w:rsidR="00D82356" w:rsidRPr="00F54779">
        <w:rPr>
          <w:rFonts w:ascii="メイリオ" w:eastAsia="メイリオ" w:hAnsi="メイリオ" w:hint="eastAsia"/>
          <w:kern w:val="24"/>
          <w:sz w:val="24"/>
          <w:szCs w:val="24"/>
        </w:rPr>
        <w:t>提出された補足参照</w:t>
      </w:r>
      <w:r w:rsidR="00611413" w:rsidRPr="00F54779">
        <w:rPr>
          <w:rFonts w:ascii="メイリオ" w:eastAsia="メイリオ" w:hAnsi="メイリオ" w:hint="eastAsia"/>
          <w:kern w:val="24"/>
          <w:sz w:val="24"/>
          <w:szCs w:val="24"/>
        </w:rPr>
        <w:t>資料を審査</w:t>
      </w:r>
      <w:r w:rsidR="00D82356" w:rsidRPr="00F54779">
        <w:rPr>
          <w:rFonts w:ascii="メイリオ" w:eastAsia="メイリオ" w:hAnsi="メイリオ" w:hint="eastAsia"/>
          <w:kern w:val="24"/>
          <w:sz w:val="24"/>
          <w:szCs w:val="24"/>
        </w:rPr>
        <w:t>・</w:t>
      </w:r>
      <w:r w:rsidR="00611413" w:rsidRPr="00F54779">
        <w:rPr>
          <w:rFonts w:ascii="メイリオ" w:eastAsia="メイリオ" w:hAnsi="メイリオ" w:hint="eastAsia"/>
          <w:kern w:val="24"/>
          <w:sz w:val="24"/>
          <w:szCs w:val="24"/>
        </w:rPr>
        <w:t>評価</w:t>
      </w:r>
      <w:r w:rsidR="00D82356" w:rsidRPr="00F54779">
        <w:rPr>
          <w:rFonts w:ascii="メイリオ" w:eastAsia="メイリオ" w:hAnsi="メイリオ" w:hint="eastAsia"/>
          <w:kern w:val="24"/>
          <w:sz w:val="24"/>
          <w:szCs w:val="24"/>
        </w:rPr>
        <w:t>の</w:t>
      </w:r>
      <w:r w:rsidR="00611413" w:rsidRPr="00F54779">
        <w:rPr>
          <w:rFonts w:ascii="メイリオ" w:eastAsia="メイリオ" w:hAnsi="メイリオ" w:hint="eastAsia"/>
          <w:kern w:val="24"/>
          <w:sz w:val="24"/>
          <w:szCs w:val="24"/>
        </w:rPr>
        <w:t>対象と</w:t>
      </w:r>
      <w:r w:rsidR="000C229E" w:rsidRPr="00F54779">
        <w:rPr>
          <w:rFonts w:ascii="メイリオ" w:eastAsia="メイリオ" w:hAnsi="メイリオ" w:hint="eastAsia"/>
          <w:kern w:val="24"/>
          <w:sz w:val="24"/>
          <w:szCs w:val="24"/>
        </w:rPr>
        <w:t>することはございません</w:t>
      </w:r>
      <w:r w:rsidR="00D82356" w:rsidRPr="00F54779">
        <w:rPr>
          <w:rFonts w:ascii="メイリオ" w:eastAsia="メイリオ" w:hAnsi="メイリオ" w:hint="eastAsia"/>
          <w:kern w:val="24"/>
          <w:sz w:val="24"/>
          <w:szCs w:val="24"/>
        </w:rPr>
        <w:t>。</w:t>
      </w:r>
    </w:p>
    <w:p w14:paraId="0A8C22F3" w14:textId="0DEA77C7" w:rsidR="00E918F0" w:rsidRPr="00F54779" w:rsidRDefault="000244F9" w:rsidP="00D2252F">
      <w:pPr>
        <w:widowControl/>
        <w:spacing w:line="440" w:lineRule="exact"/>
        <w:ind w:leftChars="100" w:left="160"/>
        <w:rPr>
          <w:rFonts w:ascii="メイリオ" w:eastAsia="メイリオ" w:hAnsi="メイリオ"/>
          <w:kern w:val="24"/>
          <w:sz w:val="24"/>
          <w:szCs w:val="24"/>
        </w:rPr>
      </w:pPr>
      <w:r w:rsidRPr="00F54779">
        <w:rPr>
          <w:rFonts w:ascii="メイリオ" w:eastAsia="メイリオ" w:hAnsi="メイリオ" w:hint="eastAsia"/>
          <w:kern w:val="24"/>
          <w:sz w:val="24"/>
          <w:szCs w:val="24"/>
        </w:rPr>
        <w:t>なお、</w:t>
      </w:r>
      <w:r w:rsidR="00E918F0" w:rsidRPr="00F54779">
        <w:rPr>
          <w:rFonts w:ascii="メイリオ" w:eastAsia="メイリオ" w:hAnsi="メイリオ" w:hint="eastAsia"/>
          <w:kern w:val="24"/>
          <w:sz w:val="24"/>
          <w:szCs w:val="24"/>
        </w:rPr>
        <w:t>補足参照資料は、</w:t>
      </w:r>
      <w:r w:rsidRPr="00F54779">
        <w:rPr>
          <w:rFonts w:ascii="メイリオ" w:eastAsia="メイリオ" w:hAnsi="メイリオ" w:hint="eastAsia"/>
          <w:kern w:val="24"/>
          <w:sz w:val="24"/>
          <w:szCs w:val="24"/>
        </w:rPr>
        <w:t>以下の様式に限定いたします。</w:t>
      </w:r>
    </w:p>
    <w:p w14:paraId="64CD09AA" w14:textId="5AD3A172" w:rsidR="00611413" w:rsidRPr="00F54779" w:rsidRDefault="000C229E" w:rsidP="002828C1">
      <w:pPr>
        <w:widowControl/>
        <w:spacing w:line="440" w:lineRule="exact"/>
        <w:ind w:leftChars="200" w:left="560" w:hangingChars="100" w:hanging="240"/>
        <w:rPr>
          <w:rFonts w:ascii="メイリオ" w:eastAsia="メイリオ" w:hAnsi="メイリオ" w:cs="ＭＳ Ｐゴシック"/>
          <w:kern w:val="0"/>
          <w:sz w:val="28"/>
          <w:szCs w:val="28"/>
        </w:rPr>
      </w:pPr>
      <w:r w:rsidRPr="00F54779">
        <w:rPr>
          <w:rFonts w:ascii="メイリオ" w:eastAsia="メイリオ" w:hAnsi="メイリオ" w:hint="eastAsia"/>
          <w:kern w:val="24"/>
          <w:sz w:val="24"/>
          <w:szCs w:val="24"/>
        </w:rPr>
        <w:t>＊</w:t>
      </w:r>
      <w:r w:rsidR="00FF6FA9" w:rsidRPr="00F54779">
        <w:rPr>
          <w:rFonts w:ascii="メイリオ" w:eastAsia="メイリオ" w:hAnsi="メイリオ" w:hint="eastAsia"/>
          <w:kern w:val="24"/>
          <w:sz w:val="24"/>
          <w:szCs w:val="24"/>
        </w:rPr>
        <w:t>用紙は</w:t>
      </w:r>
      <w:r w:rsidR="00611413" w:rsidRPr="00F54779">
        <w:rPr>
          <w:rFonts w:ascii="メイリオ" w:eastAsia="メイリオ" w:hAnsi="メイリオ" w:hint="eastAsia"/>
          <w:kern w:val="24"/>
          <w:sz w:val="24"/>
          <w:szCs w:val="24"/>
        </w:rPr>
        <w:t>A４縦サイズ</w:t>
      </w:r>
      <w:r w:rsidR="00FF6FA9" w:rsidRPr="00F54779">
        <w:rPr>
          <w:rFonts w:ascii="メイリオ" w:eastAsia="メイリオ" w:hAnsi="メイリオ" w:hint="eastAsia"/>
          <w:kern w:val="24"/>
          <w:sz w:val="24"/>
          <w:szCs w:val="24"/>
        </w:rPr>
        <w:t>に</w:t>
      </w:r>
      <w:r w:rsidR="00B24452" w:rsidRPr="00F54779">
        <w:rPr>
          <w:rFonts w:ascii="メイリオ" w:eastAsia="メイリオ" w:hAnsi="メイリオ" w:hint="eastAsia"/>
          <w:kern w:val="24"/>
          <w:sz w:val="24"/>
          <w:szCs w:val="24"/>
        </w:rPr>
        <w:t>限定し</w:t>
      </w:r>
      <w:r w:rsidR="00FF6FA9" w:rsidRPr="00F54779">
        <w:rPr>
          <w:rFonts w:ascii="メイリオ" w:eastAsia="メイリオ" w:hAnsi="メイリオ" w:hint="eastAsia"/>
          <w:kern w:val="24"/>
          <w:sz w:val="24"/>
          <w:szCs w:val="24"/>
        </w:rPr>
        <w:t>、</w:t>
      </w:r>
      <w:r w:rsidR="00611413" w:rsidRPr="00F54779">
        <w:rPr>
          <w:rFonts w:ascii="メイリオ" w:eastAsia="メイリオ" w:hAnsi="メイリオ" w:hint="eastAsia"/>
          <w:kern w:val="24"/>
          <w:sz w:val="24"/>
          <w:szCs w:val="24"/>
        </w:rPr>
        <w:t>１点あたり</w:t>
      </w:r>
      <w:r w:rsidR="00E918F0" w:rsidRPr="00F54779">
        <w:rPr>
          <w:rFonts w:ascii="メイリオ" w:eastAsia="メイリオ" w:hAnsi="メイリオ" w:hint="eastAsia"/>
          <w:spacing w:val="-6"/>
          <w:kern w:val="24"/>
          <w:sz w:val="24"/>
          <w:szCs w:val="24"/>
        </w:rPr>
        <w:t>６</w:t>
      </w:r>
      <w:r w:rsidR="00B24452" w:rsidRPr="00F54779">
        <w:rPr>
          <w:rFonts w:ascii="メイリオ" w:eastAsia="メイリオ" w:hAnsi="メイリオ" w:hint="eastAsia"/>
          <w:spacing w:val="-6"/>
          <w:kern w:val="24"/>
          <w:sz w:val="24"/>
          <w:szCs w:val="24"/>
        </w:rPr>
        <w:t>頁（印刷の場合は</w:t>
      </w:r>
      <w:r w:rsidR="00B24452" w:rsidRPr="00F54779">
        <w:rPr>
          <w:rFonts w:ascii="メイリオ" w:eastAsia="メイリオ" w:hAnsi="メイリオ" w:hint="eastAsia"/>
          <w:kern w:val="24"/>
          <w:sz w:val="24"/>
          <w:szCs w:val="24"/>
        </w:rPr>
        <w:t>両面印刷で３枚</w:t>
      </w:r>
      <w:r w:rsidR="00E918F0" w:rsidRPr="00F54779">
        <w:rPr>
          <w:rFonts w:ascii="メイリオ" w:eastAsia="メイリオ" w:hAnsi="メイリオ" w:hint="eastAsia"/>
          <w:spacing w:val="-6"/>
          <w:kern w:val="24"/>
          <w:sz w:val="24"/>
          <w:szCs w:val="24"/>
        </w:rPr>
        <w:t>）</w:t>
      </w:r>
      <w:r w:rsidR="00E918F0" w:rsidRPr="00F54779">
        <w:rPr>
          <w:rFonts w:ascii="メイリオ" w:eastAsia="メイリオ" w:hAnsi="メイリオ" w:hint="eastAsia"/>
          <w:kern w:val="24"/>
          <w:sz w:val="24"/>
          <w:szCs w:val="24"/>
        </w:rPr>
        <w:t>を上限とする</w:t>
      </w:r>
    </w:p>
    <w:p w14:paraId="28F8A184" w14:textId="018B1F26" w:rsidR="00611413" w:rsidRPr="00F54779" w:rsidRDefault="000C229E" w:rsidP="002828C1">
      <w:pPr>
        <w:widowControl/>
        <w:spacing w:line="440" w:lineRule="exact"/>
        <w:ind w:leftChars="200" w:left="560" w:hangingChars="100" w:hanging="240"/>
        <w:rPr>
          <w:rFonts w:ascii="メイリオ" w:eastAsia="メイリオ" w:hAnsi="メイリオ" w:cs="ＭＳ Ｐゴシック"/>
          <w:kern w:val="0"/>
          <w:sz w:val="28"/>
          <w:szCs w:val="28"/>
        </w:rPr>
      </w:pPr>
      <w:r w:rsidRPr="00F54779">
        <w:rPr>
          <w:rFonts w:ascii="メイリオ" w:eastAsia="メイリオ" w:hAnsi="メイリオ" w:hint="eastAsia"/>
          <w:kern w:val="24"/>
          <w:sz w:val="24"/>
          <w:szCs w:val="24"/>
        </w:rPr>
        <w:t>＊</w:t>
      </w:r>
      <w:r w:rsidR="00611413" w:rsidRPr="00F54779">
        <w:rPr>
          <w:rFonts w:ascii="メイリオ" w:eastAsia="メイリオ" w:hAnsi="メイリオ" w:hint="eastAsia"/>
          <w:kern w:val="24"/>
          <w:sz w:val="24"/>
          <w:szCs w:val="24"/>
        </w:rPr>
        <w:t>パワーポイントの場合は、</w:t>
      </w:r>
      <w:r w:rsidR="00FF6FA9" w:rsidRPr="00F54779">
        <w:rPr>
          <w:rFonts w:ascii="メイリオ" w:eastAsia="メイリオ" w:hAnsi="メイリオ" w:hint="eastAsia"/>
          <w:kern w:val="24"/>
          <w:sz w:val="24"/>
          <w:szCs w:val="24"/>
        </w:rPr>
        <w:t>１</w:t>
      </w:r>
      <w:r w:rsidR="00B24452" w:rsidRPr="00F54779">
        <w:rPr>
          <w:rFonts w:ascii="メイリオ" w:eastAsia="メイリオ" w:hAnsi="メイリオ" w:hint="eastAsia"/>
          <w:kern w:val="24"/>
          <w:sz w:val="24"/>
          <w:szCs w:val="24"/>
        </w:rPr>
        <w:t>頁</w:t>
      </w:r>
      <w:r w:rsidR="00FF6FA9" w:rsidRPr="00F54779">
        <w:rPr>
          <w:rFonts w:ascii="メイリオ" w:eastAsia="メイリオ" w:hAnsi="メイリオ" w:hint="eastAsia"/>
          <w:kern w:val="24"/>
          <w:sz w:val="24"/>
          <w:szCs w:val="24"/>
        </w:rPr>
        <w:t>あたり</w:t>
      </w:r>
      <w:r w:rsidR="00611413" w:rsidRPr="00F54779">
        <w:rPr>
          <w:rFonts w:ascii="メイリオ" w:eastAsia="メイリオ" w:hAnsi="メイリオ" w:hint="eastAsia"/>
          <w:kern w:val="24"/>
          <w:sz w:val="24"/>
          <w:szCs w:val="24"/>
        </w:rPr>
        <w:t>２スライド</w:t>
      </w:r>
      <w:r w:rsidR="00FF6FA9" w:rsidRPr="00F54779">
        <w:rPr>
          <w:rFonts w:ascii="メイリオ" w:eastAsia="メイリオ" w:hAnsi="メイリオ" w:hint="eastAsia"/>
          <w:spacing w:val="-4"/>
          <w:kern w:val="24"/>
          <w:sz w:val="24"/>
          <w:szCs w:val="24"/>
        </w:rPr>
        <w:t>（</w:t>
      </w:r>
      <w:r w:rsidR="00611413" w:rsidRPr="00F54779">
        <w:rPr>
          <w:rFonts w:ascii="メイリオ" w:eastAsia="メイリオ" w:hAnsi="メイリオ" w:hint="eastAsia"/>
          <w:spacing w:val="-4"/>
          <w:kern w:val="24"/>
          <w:sz w:val="24"/>
          <w:szCs w:val="24"/>
        </w:rPr>
        <w:t>上下レイアウト</w:t>
      </w:r>
      <w:r w:rsidR="00FF6FA9" w:rsidRPr="00F54779">
        <w:rPr>
          <w:rFonts w:ascii="メイリオ" w:eastAsia="メイリオ" w:hAnsi="メイリオ" w:hint="eastAsia"/>
          <w:spacing w:val="-4"/>
          <w:kern w:val="24"/>
          <w:sz w:val="24"/>
          <w:szCs w:val="24"/>
        </w:rPr>
        <w:t>）</w:t>
      </w:r>
      <w:r w:rsidR="00FF6FA9" w:rsidRPr="00F54779">
        <w:rPr>
          <w:rFonts w:ascii="メイリオ" w:eastAsia="メイリオ" w:hAnsi="メイリオ" w:hint="eastAsia"/>
          <w:kern w:val="24"/>
          <w:sz w:val="24"/>
          <w:szCs w:val="24"/>
        </w:rPr>
        <w:t>と</w:t>
      </w:r>
      <w:r w:rsidR="008D139D" w:rsidRPr="00F54779">
        <w:rPr>
          <w:rFonts w:ascii="メイリオ" w:eastAsia="メイリオ" w:hAnsi="メイリオ" w:hint="eastAsia"/>
          <w:kern w:val="24"/>
          <w:sz w:val="24"/>
          <w:szCs w:val="24"/>
        </w:rPr>
        <w:t>する</w:t>
      </w:r>
    </w:p>
    <w:p w14:paraId="641B140C" w14:textId="1CE58B17" w:rsidR="00E44E4E" w:rsidRPr="00F54779" w:rsidRDefault="000C229E" w:rsidP="002828C1">
      <w:pPr>
        <w:widowControl/>
        <w:spacing w:line="440" w:lineRule="exact"/>
        <w:ind w:leftChars="200" w:left="560" w:hangingChars="100" w:hanging="240"/>
        <w:rPr>
          <w:rFonts w:ascii="メイリオ" w:eastAsia="メイリオ" w:hAnsi="メイリオ"/>
          <w:kern w:val="24"/>
          <w:sz w:val="24"/>
          <w:szCs w:val="24"/>
        </w:rPr>
      </w:pPr>
      <w:bookmarkStart w:id="1" w:name="_Hlk132012691"/>
      <w:r w:rsidRPr="00F54779">
        <w:rPr>
          <w:rFonts w:ascii="メイリオ" w:eastAsia="メイリオ" w:hAnsi="メイリオ" w:hint="eastAsia"/>
          <w:kern w:val="24"/>
          <w:sz w:val="24"/>
          <w:szCs w:val="24"/>
        </w:rPr>
        <w:t>＊</w:t>
      </w:r>
      <w:r w:rsidR="00611413" w:rsidRPr="00F54779">
        <w:rPr>
          <w:rFonts w:ascii="メイリオ" w:eastAsia="メイリオ" w:hAnsi="メイリオ" w:hint="eastAsia"/>
          <w:kern w:val="24"/>
          <w:sz w:val="24"/>
          <w:szCs w:val="24"/>
        </w:rPr>
        <w:t>書籍の場合は、</w:t>
      </w:r>
      <w:r w:rsidR="008D139D" w:rsidRPr="00F54779">
        <w:rPr>
          <w:rFonts w:ascii="メイリオ" w:eastAsia="メイリオ" w:hAnsi="メイリオ" w:hint="eastAsia"/>
          <w:kern w:val="24"/>
          <w:sz w:val="24"/>
          <w:szCs w:val="24"/>
        </w:rPr>
        <w:t>表紙・目次・発行記載欄を含め、該当頁</w:t>
      </w:r>
      <w:r w:rsidR="00611413" w:rsidRPr="00F54779">
        <w:rPr>
          <w:rFonts w:ascii="メイリオ" w:eastAsia="メイリオ" w:hAnsi="メイリオ" w:hint="eastAsia"/>
          <w:kern w:val="24"/>
          <w:sz w:val="24"/>
          <w:szCs w:val="24"/>
        </w:rPr>
        <w:t>を抜粋</w:t>
      </w:r>
      <w:r w:rsidR="00FF6FA9" w:rsidRPr="00F54779">
        <w:rPr>
          <w:rFonts w:ascii="メイリオ" w:eastAsia="メイリオ" w:hAnsi="メイリオ" w:hint="eastAsia"/>
          <w:kern w:val="24"/>
          <w:sz w:val="24"/>
          <w:szCs w:val="24"/>
        </w:rPr>
        <w:t>する</w:t>
      </w:r>
    </w:p>
    <w:bookmarkEnd w:id="1"/>
    <w:p w14:paraId="3347EA24" w14:textId="47E9A313" w:rsidR="00955A87" w:rsidRPr="00F54779" w:rsidRDefault="00795AA1" w:rsidP="00795AA1">
      <w:pPr>
        <w:widowControl/>
        <w:spacing w:line="440" w:lineRule="exact"/>
        <w:ind w:leftChars="200" w:left="560" w:hangingChars="100" w:hanging="240"/>
        <w:rPr>
          <w:rFonts w:ascii="メイリオ" w:eastAsia="メイリオ" w:hAnsi="メイリオ"/>
          <w:kern w:val="24"/>
          <w:sz w:val="24"/>
          <w:szCs w:val="24"/>
        </w:rPr>
      </w:pPr>
      <w:r w:rsidRPr="00F54779">
        <w:rPr>
          <w:rFonts w:ascii="メイリオ" w:eastAsia="メイリオ" w:hAnsi="メイリオ" w:hint="eastAsia"/>
          <w:kern w:val="24"/>
          <w:sz w:val="24"/>
          <w:szCs w:val="24"/>
        </w:rPr>
        <w:t>＊論文およびレポートの場合、一部を抜粋することで全体の論旨が不明確となる場合、A4用紙10枚程度を目途として全文を提出することも可能。但し、その場合も補足資料は審査・評価の対象とはなりません。</w:t>
      </w:r>
    </w:p>
    <w:p w14:paraId="2C3611ED" w14:textId="77777777" w:rsidR="00795AA1" w:rsidRPr="00F54779" w:rsidRDefault="00795AA1" w:rsidP="00795AA1">
      <w:pPr>
        <w:widowControl/>
        <w:spacing w:line="440" w:lineRule="exact"/>
        <w:ind w:leftChars="200" w:left="560" w:hangingChars="100" w:hanging="240"/>
        <w:rPr>
          <w:rFonts w:ascii="メイリオ" w:eastAsia="メイリオ" w:hAnsi="メイリオ"/>
          <w:kern w:val="24"/>
          <w:sz w:val="24"/>
          <w:szCs w:val="24"/>
        </w:rPr>
      </w:pPr>
    </w:p>
    <w:p w14:paraId="5235AE75" w14:textId="06778C24" w:rsidR="00894A24" w:rsidRPr="00F54779" w:rsidRDefault="008716A2" w:rsidP="008716A2">
      <w:pPr>
        <w:widowControl/>
        <w:spacing w:line="440" w:lineRule="exact"/>
        <w:ind w:firstLineChars="100" w:firstLine="240"/>
        <w:rPr>
          <w:rFonts w:ascii="メイリオ" w:eastAsia="メイリオ" w:hAnsi="メイリオ"/>
          <w:kern w:val="24"/>
          <w:sz w:val="24"/>
          <w:szCs w:val="24"/>
        </w:rPr>
      </w:pPr>
      <w:r w:rsidRPr="00F54779">
        <w:rPr>
          <w:rFonts w:ascii="メイリオ" w:eastAsia="メイリオ" w:hAnsi="メイリオ" w:hint="eastAsia"/>
          <w:kern w:val="24"/>
          <w:sz w:val="24"/>
          <w:szCs w:val="24"/>
        </w:rPr>
        <w:lastRenderedPageBreak/>
        <w:t>［補足参照資料例］</w:t>
      </w:r>
    </w:p>
    <w:p w14:paraId="7072A9E0" w14:textId="77777777" w:rsidR="00894A24" w:rsidRPr="00F54779" w:rsidRDefault="00894A24" w:rsidP="00D2252F">
      <w:pPr>
        <w:widowControl/>
        <w:spacing w:line="440" w:lineRule="exact"/>
        <w:ind w:firstLineChars="300" w:firstLine="720"/>
        <w:rPr>
          <w:rFonts w:ascii="メイリオ" w:eastAsia="メイリオ" w:hAnsi="メイリオ"/>
          <w:kern w:val="24"/>
          <w:sz w:val="24"/>
          <w:szCs w:val="24"/>
        </w:rPr>
      </w:pPr>
      <w:r w:rsidRPr="00F54779">
        <w:rPr>
          <w:rFonts w:ascii="メイリオ" w:eastAsia="メイリオ" w:hAnsi="メイリオ" w:hint="eastAsia"/>
          <w:kern w:val="24"/>
          <w:sz w:val="24"/>
          <w:szCs w:val="24"/>
        </w:rPr>
        <w:t>・論文やレポートのコピー</w:t>
      </w:r>
    </w:p>
    <w:p w14:paraId="79EBDB60" w14:textId="77777777" w:rsidR="00894A24" w:rsidRPr="00F54779" w:rsidRDefault="00894A24" w:rsidP="00D2252F">
      <w:pPr>
        <w:widowControl/>
        <w:spacing w:line="440" w:lineRule="exact"/>
        <w:ind w:firstLineChars="300" w:firstLine="720"/>
        <w:rPr>
          <w:rFonts w:ascii="メイリオ" w:eastAsia="メイリオ" w:hAnsi="メイリオ"/>
          <w:kern w:val="24"/>
          <w:sz w:val="24"/>
          <w:szCs w:val="24"/>
        </w:rPr>
      </w:pPr>
      <w:r w:rsidRPr="00F54779">
        <w:rPr>
          <w:rFonts w:ascii="メイリオ" w:eastAsia="メイリオ" w:hAnsi="メイリオ" w:hint="eastAsia"/>
          <w:kern w:val="24"/>
          <w:sz w:val="24"/>
          <w:szCs w:val="24"/>
        </w:rPr>
        <w:t>・メディアでの紹介記事</w:t>
      </w:r>
    </w:p>
    <w:p w14:paraId="684BEC61" w14:textId="77777777" w:rsidR="00894A24" w:rsidRPr="00F54779" w:rsidRDefault="00894A24" w:rsidP="00D2252F">
      <w:pPr>
        <w:widowControl/>
        <w:spacing w:line="440" w:lineRule="exact"/>
        <w:ind w:firstLineChars="300" w:firstLine="720"/>
        <w:rPr>
          <w:rFonts w:ascii="メイリオ" w:eastAsia="メイリオ" w:hAnsi="メイリオ"/>
          <w:kern w:val="24"/>
          <w:sz w:val="24"/>
          <w:szCs w:val="24"/>
        </w:rPr>
      </w:pPr>
      <w:r w:rsidRPr="00F54779">
        <w:rPr>
          <w:rFonts w:ascii="メイリオ" w:eastAsia="メイリオ" w:hAnsi="メイリオ" w:hint="eastAsia"/>
          <w:kern w:val="24"/>
          <w:sz w:val="24"/>
          <w:szCs w:val="24"/>
        </w:rPr>
        <w:t>・指導先</w:t>
      </w:r>
      <w:r w:rsidRPr="00F54779">
        <w:rPr>
          <w:rFonts w:ascii="メイリオ" w:eastAsia="メイリオ" w:hAnsi="メイリオ"/>
          <w:kern w:val="24"/>
          <w:sz w:val="24"/>
          <w:szCs w:val="24"/>
        </w:rPr>
        <w:t>/研修先における社内広報、対外広報</w:t>
      </w:r>
      <w:r w:rsidRPr="00F54779">
        <w:rPr>
          <w:rFonts w:ascii="メイリオ" w:eastAsia="メイリオ" w:hAnsi="メイリオ"/>
          <w:spacing w:val="-6"/>
          <w:kern w:val="24"/>
          <w:sz w:val="24"/>
          <w:szCs w:val="24"/>
        </w:rPr>
        <w:t>（プレスリリース他）</w:t>
      </w:r>
      <w:r w:rsidRPr="00F54779">
        <w:rPr>
          <w:rFonts w:ascii="メイリオ" w:eastAsia="メイリオ" w:hAnsi="メイリオ"/>
          <w:kern w:val="24"/>
          <w:sz w:val="24"/>
          <w:szCs w:val="24"/>
        </w:rPr>
        <w:t>物など</w:t>
      </w:r>
    </w:p>
    <w:p w14:paraId="2862E8B6" w14:textId="568C385D" w:rsidR="00894A24" w:rsidRPr="00F54779" w:rsidRDefault="00894A24" w:rsidP="0003699B">
      <w:pPr>
        <w:widowControl/>
        <w:spacing w:line="440" w:lineRule="exact"/>
        <w:ind w:leftChars="100" w:left="160"/>
        <w:rPr>
          <w:rFonts w:ascii="メイリオ" w:eastAsia="メイリオ" w:hAnsi="メイリオ"/>
          <w:kern w:val="24"/>
          <w:sz w:val="24"/>
          <w:szCs w:val="24"/>
        </w:rPr>
      </w:pPr>
      <w:r w:rsidRPr="00F54779">
        <w:rPr>
          <w:rFonts w:ascii="メイリオ" w:eastAsia="メイリオ" w:hAnsi="メイリオ" w:hint="eastAsia"/>
          <w:kern w:val="24"/>
          <w:sz w:val="24"/>
          <w:szCs w:val="24"/>
        </w:rPr>
        <w:t>なお、クライアント名等、守秘義務のある部分は「</w:t>
      </w:r>
      <w:r w:rsidRPr="00F54779">
        <w:rPr>
          <w:rFonts w:ascii="メイリオ" w:eastAsia="メイリオ" w:hAnsi="メイリオ"/>
          <w:kern w:val="24"/>
          <w:sz w:val="24"/>
          <w:szCs w:val="24"/>
        </w:rPr>
        <w:t>A社</w:t>
      </w:r>
      <w:r w:rsidRPr="00F54779">
        <w:rPr>
          <w:rFonts w:ascii="メイリオ" w:eastAsia="メイリオ" w:hAnsi="メイリオ" w:hint="eastAsia"/>
          <w:kern w:val="24"/>
          <w:sz w:val="24"/>
          <w:szCs w:val="24"/>
        </w:rPr>
        <w:t>」</w:t>
      </w:r>
      <w:r w:rsidRPr="00F54779">
        <w:rPr>
          <w:rFonts w:ascii="メイリオ" w:eastAsia="メイリオ" w:hAnsi="メイリオ"/>
          <w:kern w:val="24"/>
          <w:sz w:val="24"/>
          <w:szCs w:val="24"/>
        </w:rPr>
        <w:t>、</w:t>
      </w:r>
      <w:r w:rsidRPr="00F54779">
        <w:rPr>
          <w:rFonts w:ascii="メイリオ" w:eastAsia="メイリオ" w:hAnsi="メイリオ" w:hint="eastAsia"/>
          <w:kern w:val="24"/>
          <w:sz w:val="24"/>
          <w:szCs w:val="24"/>
        </w:rPr>
        <w:t>「</w:t>
      </w:r>
      <w:r w:rsidRPr="00F54779">
        <w:rPr>
          <w:rFonts w:ascii="メイリオ" w:eastAsia="メイリオ" w:hAnsi="メイリオ"/>
          <w:kern w:val="24"/>
          <w:sz w:val="24"/>
          <w:szCs w:val="24"/>
        </w:rPr>
        <w:t>B社</w:t>
      </w:r>
      <w:r w:rsidRPr="00F54779">
        <w:rPr>
          <w:rFonts w:ascii="メイリオ" w:eastAsia="メイリオ" w:hAnsi="メイリオ" w:hint="eastAsia"/>
          <w:kern w:val="24"/>
          <w:sz w:val="24"/>
          <w:szCs w:val="24"/>
        </w:rPr>
        <w:t>」表記</w:t>
      </w:r>
      <w:r w:rsidRPr="00F54779">
        <w:rPr>
          <w:rFonts w:ascii="メイリオ" w:eastAsia="メイリオ" w:hAnsi="メイリオ"/>
          <w:kern w:val="24"/>
          <w:sz w:val="24"/>
          <w:szCs w:val="24"/>
        </w:rPr>
        <w:t>でもかまいません。</w:t>
      </w:r>
      <w:r w:rsidRPr="00F54779">
        <w:rPr>
          <w:rFonts w:ascii="メイリオ" w:eastAsia="メイリオ" w:hAnsi="メイリオ" w:hint="eastAsia"/>
          <w:kern w:val="24"/>
          <w:sz w:val="24"/>
          <w:szCs w:val="24"/>
        </w:rPr>
        <w:t>また、補足参照資料にクライアント名が記載されている場合でも、審査員・事務局は守秘義務を遵守いたします。</w:t>
      </w:r>
    </w:p>
    <w:p w14:paraId="492A594E" w14:textId="78B0CF49" w:rsidR="001B5E9E" w:rsidRPr="00F54779" w:rsidRDefault="001B5E9E" w:rsidP="001B5E9E">
      <w:pPr>
        <w:widowControl/>
        <w:spacing w:line="440" w:lineRule="exact"/>
        <w:rPr>
          <w:rFonts w:ascii="メイリオ" w:eastAsia="メイリオ" w:hAnsi="メイリオ" w:cs="ＭＳ Ｐゴシック"/>
          <w:kern w:val="0"/>
          <w:sz w:val="24"/>
          <w:szCs w:val="24"/>
        </w:rPr>
      </w:pPr>
    </w:p>
    <w:p w14:paraId="3F86B236" w14:textId="26FD43A6" w:rsidR="008716A2" w:rsidRPr="00F54779" w:rsidRDefault="008716A2" w:rsidP="00AC071B">
      <w:pPr>
        <w:widowControl/>
        <w:spacing w:afterLines="80" w:after="262" w:line="440" w:lineRule="exact"/>
        <w:jc w:val="left"/>
        <w:rPr>
          <w:rFonts w:ascii="メイリオ" w:eastAsia="メイリオ" w:hAnsi="メイリオ"/>
          <w:b/>
          <w:bCs/>
          <w:kern w:val="24"/>
          <w:sz w:val="24"/>
          <w:szCs w:val="24"/>
        </w:rPr>
      </w:pPr>
      <w:r w:rsidRPr="00F54779">
        <w:rPr>
          <w:rFonts w:ascii="メイリオ" w:eastAsia="メイリオ" w:hAnsi="メイリオ" w:hint="eastAsia"/>
          <w:b/>
          <w:bCs/>
          <w:kern w:val="24"/>
          <w:sz w:val="24"/>
          <w:szCs w:val="24"/>
        </w:rPr>
        <w:t>＜応募書類</w:t>
      </w:r>
      <w:r w:rsidR="00D44B65" w:rsidRPr="00F54779">
        <w:rPr>
          <w:rFonts w:ascii="メイリオ" w:eastAsia="メイリオ" w:hAnsi="メイリオ" w:hint="eastAsia"/>
          <w:b/>
          <w:bCs/>
          <w:kern w:val="24"/>
          <w:sz w:val="24"/>
          <w:szCs w:val="24"/>
        </w:rPr>
        <w:t>等</w:t>
      </w:r>
      <w:r w:rsidRPr="00F54779">
        <w:rPr>
          <w:rFonts w:ascii="メイリオ" w:eastAsia="メイリオ" w:hAnsi="メイリオ" w:hint="eastAsia"/>
          <w:b/>
          <w:bCs/>
          <w:kern w:val="24"/>
          <w:sz w:val="24"/>
          <w:szCs w:val="24"/>
        </w:rPr>
        <w:t>の提出方法</w:t>
      </w:r>
      <w:r w:rsidR="00C0772D" w:rsidRPr="00F54779">
        <w:rPr>
          <w:rFonts w:ascii="メイリオ" w:eastAsia="メイリオ" w:hAnsi="メイリオ" w:hint="eastAsia"/>
          <w:b/>
          <w:bCs/>
          <w:kern w:val="24"/>
          <w:sz w:val="24"/>
          <w:szCs w:val="24"/>
        </w:rPr>
        <w:t>および提出期限</w:t>
      </w:r>
      <w:r w:rsidRPr="00F54779">
        <w:rPr>
          <w:rFonts w:ascii="メイリオ" w:eastAsia="メイリオ" w:hAnsi="メイリオ" w:hint="eastAsia"/>
          <w:b/>
          <w:bCs/>
          <w:kern w:val="24"/>
          <w:sz w:val="24"/>
          <w:szCs w:val="24"/>
        </w:rPr>
        <w:t>＞</w:t>
      </w:r>
    </w:p>
    <w:p w14:paraId="3563B351" w14:textId="5A1497BA" w:rsidR="00943A13" w:rsidRPr="00F54779" w:rsidRDefault="00943A13" w:rsidP="00AC071B">
      <w:pPr>
        <w:widowControl/>
        <w:spacing w:line="440" w:lineRule="exact"/>
        <w:ind w:left="240" w:hangingChars="100" w:hanging="240"/>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・応募の際は、</w:t>
      </w:r>
      <w:r w:rsidR="002436D8" w:rsidRPr="00F54779">
        <w:rPr>
          <w:rFonts w:ascii="メイリオ" w:eastAsia="メイリオ" w:hAnsi="メイリオ" w:hint="eastAsia"/>
          <w:kern w:val="24"/>
          <w:sz w:val="24"/>
          <w:szCs w:val="24"/>
        </w:rPr>
        <w:t>応募用紙</w:t>
      </w:r>
      <w:r w:rsidR="00D525C4" w:rsidRPr="00F54779">
        <w:rPr>
          <w:rFonts w:ascii="メイリオ" w:eastAsia="メイリオ" w:hAnsi="メイリオ" w:hint="eastAsia"/>
          <w:kern w:val="24"/>
          <w:sz w:val="24"/>
          <w:szCs w:val="24"/>
        </w:rPr>
        <w:t>末尾</w:t>
      </w:r>
      <w:r w:rsidR="002436D8" w:rsidRPr="00F54779">
        <w:rPr>
          <w:rFonts w:ascii="メイリオ" w:eastAsia="メイリオ" w:hAnsi="メイリオ" w:hint="eastAsia"/>
          <w:kern w:val="24"/>
          <w:sz w:val="24"/>
          <w:szCs w:val="24"/>
        </w:rPr>
        <w:t>の</w:t>
      </w:r>
      <w:r w:rsidRPr="00F54779">
        <w:rPr>
          <w:rFonts w:ascii="メイリオ" w:eastAsia="メイリオ" w:hAnsi="メイリオ" w:hint="eastAsia"/>
          <w:b/>
          <w:bCs/>
          <w:kern w:val="24"/>
          <w:sz w:val="24"/>
          <w:szCs w:val="24"/>
        </w:rPr>
        <w:t>「応募条件・権利規定および応募に関する諸注意」</w:t>
      </w:r>
      <w:r w:rsidR="00D44B65" w:rsidRPr="00F54779">
        <w:rPr>
          <w:rFonts w:ascii="メイリオ" w:eastAsia="メイリオ" w:hAnsi="メイリオ" w:hint="eastAsia"/>
          <w:kern w:val="24"/>
          <w:sz w:val="24"/>
          <w:szCs w:val="24"/>
        </w:rPr>
        <w:t>書類</w:t>
      </w:r>
      <w:r w:rsidRPr="00F54779">
        <w:rPr>
          <w:rFonts w:ascii="メイリオ" w:eastAsia="メイリオ" w:hAnsi="メイリオ" w:hint="eastAsia"/>
          <w:kern w:val="24"/>
          <w:sz w:val="24"/>
          <w:szCs w:val="24"/>
        </w:rPr>
        <w:t>を</w:t>
      </w:r>
      <w:r w:rsidR="002436D8" w:rsidRPr="00F54779">
        <w:rPr>
          <w:rFonts w:ascii="メイリオ" w:eastAsia="メイリオ" w:hAnsi="メイリオ" w:hint="eastAsia"/>
          <w:kern w:val="24"/>
          <w:sz w:val="24"/>
          <w:szCs w:val="24"/>
        </w:rPr>
        <w:t>ご確認、ご同意</w:t>
      </w:r>
      <w:r w:rsidRPr="00F54779">
        <w:rPr>
          <w:rFonts w:ascii="メイリオ" w:eastAsia="メイリオ" w:hAnsi="メイリオ" w:hint="eastAsia"/>
          <w:kern w:val="24"/>
          <w:sz w:val="24"/>
          <w:szCs w:val="24"/>
        </w:rPr>
        <w:t>のうえ「応募用紙」と合わせてご提出ください。</w:t>
      </w:r>
    </w:p>
    <w:p w14:paraId="4ABD0144" w14:textId="77777777" w:rsidR="00C0772D" w:rsidRPr="00F54779" w:rsidRDefault="00C0772D" w:rsidP="00C0772D">
      <w:pPr>
        <w:widowControl/>
        <w:spacing w:line="440" w:lineRule="exact"/>
        <w:rPr>
          <w:rFonts w:ascii="メイリオ" w:eastAsia="メイリオ" w:hAnsi="メイリオ"/>
          <w:kern w:val="24"/>
          <w:sz w:val="24"/>
          <w:szCs w:val="24"/>
        </w:rPr>
      </w:pPr>
      <w:r w:rsidRPr="00F54779">
        <w:rPr>
          <w:rFonts w:ascii="メイリオ" w:eastAsia="メイリオ" w:hAnsi="メイリオ" w:hint="eastAsia"/>
          <w:kern w:val="24"/>
          <w:sz w:val="24"/>
          <w:szCs w:val="24"/>
        </w:rPr>
        <w:t>・電子メール、郵送、</w:t>
      </w:r>
      <w:r w:rsidRPr="00F54779">
        <w:rPr>
          <w:rFonts w:ascii="メイリオ" w:eastAsia="メイリオ" w:hAnsi="メイリオ"/>
          <w:kern w:val="24"/>
          <w:sz w:val="24"/>
          <w:szCs w:val="24"/>
        </w:rPr>
        <w:t>Fax送付の</w:t>
      </w:r>
      <w:r w:rsidRPr="00F54779">
        <w:rPr>
          <w:rFonts w:ascii="メイリオ" w:eastAsia="メイリオ" w:hAnsi="メイリオ" w:hint="eastAsia"/>
          <w:kern w:val="24"/>
          <w:sz w:val="24"/>
          <w:szCs w:val="24"/>
        </w:rPr>
        <w:t>いずれかの</w:t>
      </w:r>
      <w:r w:rsidRPr="00F54779">
        <w:rPr>
          <w:rFonts w:ascii="メイリオ" w:eastAsia="メイリオ" w:hAnsi="メイリオ"/>
          <w:kern w:val="24"/>
          <w:sz w:val="24"/>
          <w:szCs w:val="24"/>
        </w:rPr>
        <w:t>方法で下記あてに</w:t>
      </w:r>
      <w:r w:rsidRPr="00F54779">
        <w:rPr>
          <w:rFonts w:ascii="メイリオ" w:eastAsia="メイリオ" w:hAnsi="メイリオ" w:hint="eastAsia"/>
          <w:kern w:val="24"/>
          <w:sz w:val="24"/>
          <w:szCs w:val="24"/>
        </w:rPr>
        <w:t>ご提出ください</w:t>
      </w:r>
      <w:r w:rsidRPr="00F54779">
        <w:rPr>
          <w:rFonts w:ascii="メイリオ" w:eastAsia="メイリオ" w:hAnsi="メイリオ"/>
          <w:kern w:val="24"/>
          <w:sz w:val="24"/>
          <w:szCs w:val="24"/>
        </w:rPr>
        <w:t>。</w:t>
      </w:r>
    </w:p>
    <w:p w14:paraId="64EB611C" w14:textId="502421D6" w:rsidR="00C0772D" w:rsidRPr="00F54779" w:rsidRDefault="002436D8" w:rsidP="00B24452">
      <w:pPr>
        <w:widowControl/>
        <w:spacing w:line="440" w:lineRule="exact"/>
        <w:ind w:firstLineChars="300" w:firstLine="720"/>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提出先</w:t>
      </w:r>
      <w:r w:rsidR="00C0772D" w:rsidRPr="00F54779">
        <w:rPr>
          <w:rFonts w:ascii="メイリオ" w:eastAsia="メイリオ" w:hAnsi="メイリオ" w:hint="eastAsia"/>
          <w:kern w:val="24"/>
          <w:sz w:val="24"/>
          <w:szCs w:val="24"/>
        </w:rPr>
        <w:t xml:space="preserve">　　：公益社団法人全日本能率連盟</w:t>
      </w:r>
    </w:p>
    <w:p w14:paraId="4CE30CF5" w14:textId="17564D97" w:rsidR="00943A13" w:rsidRPr="00F54779" w:rsidRDefault="00C0772D" w:rsidP="00B24452">
      <w:pPr>
        <w:widowControl/>
        <w:spacing w:line="440" w:lineRule="exact"/>
        <w:ind w:firstLineChars="900" w:firstLine="2160"/>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全能連マネジメント・アワード事務局</w:t>
      </w:r>
    </w:p>
    <w:p w14:paraId="3D74E760" w14:textId="5333DB9B" w:rsidR="00943A13" w:rsidRPr="00F54779" w:rsidRDefault="00943A13" w:rsidP="00B24452">
      <w:pPr>
        <w:widowControl/>
        <w:spacing w:line="440" w:lineRule="exact"/>
        <w:ind w:firstLineChars="300" w:firstLine="720"/>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電子メール：</w:t>
      </w:r>
      <w:r w:rsidR="002436D8" w:rsidRPr="00F54779">
        <w:rPr>
          <w:rFonts w:ascii="メイリオ" w:eastAsia="メイリオ" w:hAnsi="メイリオ" w:hint="eastAsia"/>
          <w:kern w:val="24"/>
          <w:sz w:val="24"/>
          <w:szCs w:val="24"/>
        </w:rPr>
        <w:t xml:space="preserve">　</w:t>
      </w:r>
      <w:r w:rsidRPr="00F54779">
        <w:rPr>
          <w:rFonts w:ascii="メイリオ" w:eastAsia="メイリオ" w:hAnsi="メイリオ"/>
          <w:kern w:val="24"/>
          <w:sz w:val="24"/>
          <w:szCs w:val="24"/>
        </w:rPr>
        <w:t>award@zen-noh-ren.or.jp</w:t>
      </w:r>
    </w:p>
    <w:p w14:paraId="48DD1595" w14:textId="57882C91" w:rsidR="00943A13" w:rsidRPr="00F54779" w:rsidRDefault="002436D8" w:rsidP="00B24452">
      <w:pPr>
        <w:widowControl/>
        <w:spacing w:line="440" w:lineRule="exact"/>
        <w:ind w:firstLineChars="300" w:firstLine="720"/>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 xml:space="preserve">郵送　　　</w:t>
      </w:r>
      <w:r w:rsidR="00943A13" w:rsidRPr="00F54779">
        <w:rPr>
          <w:rFonts w:ascii="メイリオ" w:eastAsia="メイリオ" w:hAnsi="メイリオ"/>
          <w:kern w:val="24"/>
          <w:sz w:val="24"/>
          <w:szCs w:val="24"/>
        </w:rPr>
        <w:t>：</w:t>
      </w:r>
      <w:r w:rsidRPr="00F54779">
        <w:rPr>
          <w:rFonts w:ascii="メイリオ" w:eastAsia="メイリオ" w:hAnsi="メイリオ" w:hint="eastAsia"/>
          <w:kern w:val="24"/>
          <w:sz w:val="24"/>
          <w:szCs w:val="24"/>
        </w:rPr>
        <w:t xml:space="preserve">　</w:t>
      </w:r>
      <w:r w:rsidR="00943A13" w:rsidRPr="00F54779">
        <w:rPr>
          <w:rFonts w:ascii="メイリオ" w:eastAsia="メイリオ" w:hAnsi="メイリオ"/>
          <w:kern w:val="24"/>
          <w:sz w:val="24"/>
          <w:szCs w:val="24"/>
        </w:rPr>
        <w:t>〒102-0082　東京都千代田区一番町４－５</w:t>
      </w:r>
    </w:p>
    <w:p w14:paraId="6491C872" w14:textId="30C4178E" w:rsidR="00943A13" w:rsidRPr="00F54779" w:rsidRDefault="00943A13" w:rsidP="00B24452">
      <w:pPr>
        <w:widowControl/>
        <w:spacing w:line="440" w:lineRule="exact"/>
        <w:ind w:firstLineChars="1000" w:firstLine="2400"/>
        <w:jc w:val="left"/>
        <w:rPr>
          <w:rFonts w:ascii="メイリオ" w:eastAsia="メイリオ" w:hAnsi="メイリオ"/>
          <w:kern w:val="24"/>
          <w:sz w:val="24"/>
          <w:szCs w:val="24"/>
        </w:rPr>
      </w:pPr>
      <w:r w:rsidRPr="00F54779">
        <w:rPr>
          <w:rFonts w:ascii="メイリオ" w:eastAsia="メイリオ" w:hAnsi="メイリオ"/>
          <w:kern w:val="24"/>
          <w:sz w:val="24"/>
          <w:szCs w:val="24"/>
        </w:rPr>
        <w:t>ニューライフ一番町203号室</w:t>
      </w:r>
    </w:p>
    <w:p w14:paraId="3D06DBC5" w14:textId="1532F818" w:rsidR="009A415C" w:rsidRPr="00F54779" w:rsidRDefault="002436D8" w:rsidP="00B24452">
      <w:pPr>
        <w:widowControl/>
        <w:spacing w:line="440" w:lineRule="exact"/>
        <w:ind w:firstLineChars="300" w:firstLine="720"/>
        <w:jc w:val="left"/>
        <w:rPr>
          <w:rFonts w:ascii="メイリオ" w:eastAsia="メイリオ" w:hAnsi="メイリオ"/>
          <w:kern w:val="24"/>
          <w:sz w:val="24"/>
          <w:szCs w:val="24"/>
        </w:rPr>
      </w:pPr>
      <w:r w:rsidRPr="00F54779">
        <w:rPr>
          <w:rFonts w:ascii="メイリオ" w:eastAsia="メイリオ" w:hAnsi="メイリオ"/>
          <w:kern w:val="24"/>
          <w:sz w:val="24"/>
          <w:szCs w:val="24"/>
        </w:rPr>
        <w:t>Fax</w:t>
      </w:r>
      <w:r w:rsidRPr="00F54779">
        <w:rPr>
          <w:rFonts w:ascii="メイリオ" w:eastAsia="メイリオ" w:hAnsi="メイリオ" w:hint="eastAsia"/>
          <w:kern w:val="24"/>
          <w:sz w:val="24"/>
          <w:szCs w:val="24"/>
        </w:rPr>
        <w:t xml:space="preserve">　　　 ：　</w:t>
      </w:r>
      <w:r w:rsidR="00943A13" w:rsidRPr="00F54779">
        <w:rPr>
          <w:rFonts w:ascii="メイリオ" w:eastAsia="メイリオ" w:hAnsi="メイリオ"/>
          <w:kern w:val="24"/>
          <w:sz w:val="24"/>
          <w:szCs w:val="24"/>
        </w:rPr>
        <w:t>03-3221-5054</w:t>
      </w:r>
    </w:p>
    <w:p w14:paraId="62958BB6" w14:textId="480729EE" w:rsidR="00093A18" w:rsidRPr="00F54779" w:rsidRDefault="00093A18" w:rsidP="00AC071B">
      <w:pPr>
        <w:widowControl/>
        <w:spacing w:beforeLines="50" w:before="164" w:line="440" w:lineRule="exact"/>
        <w:ind w:left="240" w:hangingChars="100" w:hanging="240"/>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・応募に</w:t>
      </w:r>
      <w:r w:rsidR="00814431">
        <w:rPr>
          <w:rFonts w:ascii="メイリオ" w:eastAsia="メイリオ" w:hAnsi="メイリオ" w:hint="eastAsia"/>
          <w:kern w:val="24"/>
          <w:sz w:val="24"/>
          <w:szCs w:val="24"/>
        </w:rPr>
        <w:t>つきましては</w:t>
      </w:r>
      <w:r w:rsidRPr="00F54779">
        <w:rPr>
          <w:rFonts w:ascii="メイリオ" w:eastAsia="メイリオ" w:hAnsi="メイリオ" w:hint="eastAsia"/>
          <w:kern w:val="24"/>
          <w:sz w:val="24"/>
          <w:szCs w:val="24"/>
        </w:rPr>
        <w:t>、</w:t>
      </w:r>
      <w:r w:rsidR="00814431">
        <w:rPr>
          <w:rFonts w:ascii="メイリオ" w:eastAsia="メイリオ" w:hAnsi="メイリオ" w:hint="eastAsia"/>
          <w:kern w:val="24"/>
          <w:sz w:val="24"/>
          <w:szCs w:val="24"/>
        </w:rPr>
        <w:t>ダウンロードしていただいた</w:t>
      </w:r>
      <w:r w:rsidRPr="00F54779">
        <w:rPr>
          <w:rFonts w:ascii="メイリオ" w:eastAsia="メイリオ" w:hAnsi="メイリオ" w:hint="eastAsia"/>
          <w:kern w:val="24"/>
          <w:sz w:val="24"/>
          <w:szCs w:val="24"/>
        </w:rPr>
        <w:t>電子ファイルに入力していただくことを推奨いたします。手書きの場合、判読可否も審査の対象となりますのでご注意ください。</w:t>
      </w:r>
    </w:p>
    <w:p w14:paraId="3869215F" w14:textId="77777777" w:rsidR="00C0772D" w:rsidRPr="00F54779" w:rsidRDefault="00C0772D" w:rsidP="00C0772D">
      <w:pPr>
        <w:widowControl/>
        <w:spacing w:line="440" w:lineRule="exact"/>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・ご提出いただいた応募書類、データは原則として返却いたしません。</w:t>
      </w:r>
    </w:p>
    <w:p w14:paraId="09AC3814" w14:textId="77777777" w:rsidR="00814431" w:rsidRDefault="00C0772D" w:rsidP="00795AA1">
      <w:pPr>
        <w:widowControl/>
        <w:spacing w:line="440" w:lineRule="exact"/>
        <w:jc w:val="left"/>
        <w:rPr>
          <w:rFonts w:ascii="メイリオ" w:eastAsia="メイリオ" w:hAnsi="メイリオ"/>
          <w:b/>
          <w:bCs/>
          <w:kern w:val="24"/>
          <w:sz w:val="24"/>
          <w:szCs w:val="24"/>
        </w:rPr>
      </w:pPr>
      <w:r w:rsidRPr="00814431">
        <w:rPr>
          <w:rFonts w:ascii="メイリオ" w:eastAsia="メイリオ" w:hAnsi="メイリオ" w:hint="eastAsia"/>
          <w:kern w:val="24"/>
          <w:sz w:val="24"/>
          <w:szCs w:val="24"/>
        </w:rPr>
        <w:t>・</w:t>
      </w:r>
      <w:r w:rsidRPr="00814431">
        <w:rPr>
          <w:rFonts w:ascii="メイリオ" w:eastAsia="メイリオ" w:hAnsi="メイリオ" w:hint="eastAsia"/>
          <w:b/>
          <w:bCs/>
          <w:kern w:val="24"/>
          <w:sz w:val="24"/>
          <w:szCs w:val="24"/>
        </w:rPr>
        <w:t xml:space="preserve">提出期限　　</w:t>
      </w:r>
      <w:r w:rsidR="00814431">
        <w:rPr>
          <w:rFonts w:ascii="メイリオ" w:eastAsia="メイリオ" w:hAnsi="メイリオ" w:hint="eastAsia"/>
          <w:b/>
          <w:bCs/>
          <w:kern w:val="24"/>
          <w:sz w:val="24"/>
          <w:szCs w:val="24"/>
        </w:rPr>
        <w:t>例年８月末日を締切日とさせていただいております。</w:t>
      </w:r>
    </w:p>
    <w:p w14:paraId="2FBB8231" w14:textId="77777777" w:rsidR="00814431" w:rsidRDefault="00814431" w:rsidP="00814431">
      <w:pPr>
        <w:widowControl/>
        <w:spacing w:line="440" w:lineRule="exact"/>
        <w:ind w:firstLineChars="700" w:firstLine="1680"/>
        <w:jc w:val="left"/>
        <w:rPr>
          <w:rFonts w:ascii="メイリオ" w:eastAsia="メイリオ" w:hAnsi="メイリオ"/>
          <w:kern w:val="24"/>
          <w:sz w:val="24"/>
          <w:szCs w:val="24"/>
        </w:rPr>
      </w:pPr>
      <w:r>
        <w:rPr>
          <w:rFonts w:ascii="メイリオ" w:eastAsia="メイリオ" w:hAnsi="メイリオ" w:hint="eastAsia"/>
          <w:kern w:val="24"/>
          <w:sz w:val="24"/>
          <w:szCs w:val="24"/>
        </w:rPr>
        <w:t>詳しくは、弊連盟ウェブサイトをご確認ください。</w:t>
      </w:r>
    </w:p>
    <w:p w14:paraId="22EA02BB" w14:textId="667EFDE9" w:rsidR="00EF6992" w:rsidRPr="00814431" w:rsidRDefault="00814431" w:rsidP="00814431">
      <w:pPr>
        <w:widowControl/>
        <w:spacing w:line="440" w:lineRule="exact"/>
        <w:ind w:firstLineChars="700" w:firstLine="1680"/>
        <w:jc w:val="left"/>
        <w:rPr>
          <w:rFonts w:ascii="メイリオ" w:eastAsia="メイリオ" w:hAnsi="メイリオ"/>
          <w:kern w:val="24"/>
          <w:sz w:val="24"/>
          <w:szCs w:val="24"/>
        </w:rPr>
      </w:pPr>
      <w:hyperlink r:id="rId15" w:history="1">
        <w:r w:rsidRPr="003F03C5">
          <w:rPr>
            <w:rStyle w:val="ab"/>
            <w:rFonts w:ascii="メイリオ" w:eastAsia="メイリオ" w:hAnsi="メイリオ"/>
            <w:kern w:val="24"/>
            <w:sz w:val="24"/>
            <w:szCs w:val="24"/>
          </w:rPr>
          <w:t>https://www.zen-noh-ren.or.jp/</w:t>
        </w:r>
      </w:hyperlink>
      <w:r w:rsidR="00C0772D" w:rsidRPr="00814431">
        <w:rPr>
          <w:rFonts w:ascii="メイリオ" w:eastAsia="メイリオ" w:hAnsi="メイリオ" w:hint="eastAsia"/>
          <w:kern w:val="24"/>
          <w:sz w:val="24"/>
          <w:szCs w:val="24"/>
        </w:rPr>
        <w:t xml:space="preserve">　　　　</w:t>
      </w:r>
    </w:p>
    <w:p w14:paraId="4E874813" w14:textId="77777777" w:rsidR="00955A87" w:rsidRPr="00F54779" w:rsidRDefault="00955A87" w:rsidP="003D4EC6">
      <w:pPr>
        <w:widowControl/>
        <w:spacing w:line="440" w:lineRule="exact"/>
        <w:jc w:val="left"/>
        <w:rPr>
          <w:rFonts w:ascii="メイリオ" w:eastAsia="メイリオ" w:hAnsi="メイリオ"/>
          <w:kern w:val="24"/>
          <w:sz w:val="24"/>
          <w:szCs w:val="24"/>
        </w:rPr>
      </w:pPr>
    </w:p>
    <w:p w14:paraId="69F7E930" w14:textId="77777777" w:rsidR="00814431" w:rsidRDefault="00814431">
      <w:pPr>
        <w:widowControl/>
        <w:jc w:val="left"/>
        <w:rPr>
          <w:rFonts w:ascii="メイリオ" w:eastAsia="メイリオ" w:hAnsi="メイリオ"/>
          <w:b/>
          <w:bCs/>
          <w:sz w:val="28"/>
          <w:szCs w:val="28"/>
        </w:rPr>
      </w:pPr>
      <w:r>
        <w:rPr>
          <w:rFonts w:ascii="メイリオ" w:eastAsia="メイリオ" w:hAnsi="メイリオ"/>
          <w:b/>
          <w:bCs/>
          <w:sz w:val="28"/>
          <w:szCs w:val="28"/>
        </w:rPr>
        <w:br w:type="page"/>
      </w:r>
    </w:p>
    <w:p w14:paraId="1B953099" w14:textId="6B850AB0" w:rsidR="00F60C6B" w:rsidRPr="00F54779" w:rsidRDefault="00F60C6B" w:rsidP="00AC071B">
      <w:pPr>
        <w:widowControl/>
        <w:spacing w:line="440" w:lineRule="exact"/>
        <w:jc w:val="left"/>
        <w:rPr>
          <w:rFonts w:ascii="メイリオ" w:eastAsia="メイリオ" w:hAnsi="メイリオ"/>
          <w:b/>
          <w:bCs/>
          <w:sz w:val="28"/>
          <w:szCs w:val="28"/>
        </w:rPr>
      </w:pPr>
      <w:r w:rsidRPr="00F54779">
        <w:rPr>
          <w:rFonts w:ascii="メイリオ" w:eastAsia="メイリオ" w:hAnsi="メイリオ" w:hint="eastAsia"/>
          <w:b/>
          <w:bCs/>
          <w:sz w:val="28"/>
          <w:szCs w:val="28"/>
        </w:rPr>
        <w:lastRenderedPageBreak/>
        <w:t>Ⅱ―４</w:t>
      </w:r>
      <w:r w:rsidRPr="00F54779">
        <w:rPr>
          <w:rFonts w:ascii="メイリオ" w:eastAsia="メイリオ" w:hAnsi="メイリオ"/>
          <w:b/>
          <w:bCs/>
          <w:sz w:val="28"/>
          <w:szCs w:val="28"/>
        </w:rPr>
        <w:t xml:space="preserve"> </w:t>
      </w:r>
      <w:r w:rsidRPr="00F54779">
        <w:rPr>
          <w:rFonts w:ascii="メイリオ" w:eastAsia="メイリオ" w:hAnsi="メイリオ" w:hint="eastAsia"/>
          <w:b/>
          <w:bCs/>
          <w:sz w:val="28"/>
          <w:szCs w:val="28"/>
        </w:rPr>
        <w:t>応募に際しての重要事項・注意事項</w:t>
      </w:r>
    </w:p>
    <w:p w14:paraId="7A5605A8" w14:textId="63ACB52C" w:rsidR="00D44B65" w:rsidRPr="00F54779" w:rsidRDefault="00D44B65" w:rsidP="00AC071B">
      <w:pPr>
        <w:widowControl/>
        <w:spacing w:beforeLines="80" w:before="262" w:line="440" w:lineRule="exact"/>
        <w:jc w:val="left"/>
        <w:rPr>
          <w:rFonts w:ascii="メイリオ" w:eastAsia="メイリオ" w:hAnsi="メイリオ" w:cs="ＭＳ Ｐゴシック"/>
          <w:kern w:val="0"/>
          <w:sz w:val="24"/>
          <w:szCs w:val="24"/>
        </w:rPr>
      </w:pPr>
      <w:r w:rsidRPr="00F54779">
        <w:rPr>
          <w:rFonts w:ascii="メイリオ" w:eastAsia="メイリオ" w:hAnsi="メイリオ" w:cs="ＭＳ Ｐゴシック" w:hint="eastAsia"/>
          <w:kern w:val="0"/>
          <w:sz w:val="24"/>
          <w:szCs w:val="24"/>
        </w:rPr>
        <w:t>１．応募テーマおよび実現期間</w:t>
      </w:r>
    </w:p>
    <w:p w14:paraId="56C6F8F6" w14:textId="77777777" w:rsidR="00E97799" w:rsidRPr="00F54779" w:rsidRDefault="00E97799" w:rsidP="00AC071B">
      <w:pPr>
        <w:widowControl/>
        <w:spacing w:line="440" w:lineRule="exact"/>
        <w:ind w:leftChars="100" w:left="160"/>
        <w:jc w:val="left"/>
        <w:rPr>
          <w:rFonts w:ascii="メイリオ" w:eastAsia="メイリオ" w:hAnsi="メイリオ" w:cs="ＭＳ Ｐゴシック"/>
          <w:kern w:val="0"/>
          <w:sz w:val="24"/>
          <w:szCs w:val="24"/>
        </w:rPr>
      </w:pPr>
      <w:r w:rsidRPr="00F54779">
        <w:rPr>
          <w:rFonts w:ascii="メイリオ" w:eastAsia="メイリオ" w:hAnsi="メイリオ" w:cs="ＭＳ Ｐゴシック" w:hint="eastAsia"/>
          <w:kern w:val="0"/>
          <w:sz w:val="24"/>
          <w:szCs w:val="24"/>
        </w:rPr>
        <w:t>直近３年間程度に実現・実行した、以下に該当する事業事例や研究活動等をテーマとしたものが対象です。</w:t>
      </w:r>
    </w:p>
    <w:p w14:paraId="2A49D726" w14:textId="77777777" w:rsidR="00E97799" w:rsidRPr="00F54779" w:rsidRDefault="00E97799" w:rsidP="00C4621D">
      <w:pPr>
        <w:widowControl/>
        <w:spacing w:line="440" w:lineRule="exact"/>
        <w:ind w:leftChars="300" w:left="720" w:hangingChars="100" w:hanging="240"/>
        <w:jc w:val="left"/>
        <w:rPr>
          <w:rFonts w:ascii="メイリオ" w:eastAsia="メイリオ" w:hAnsi="メイリオ" w:cs="ＭＳ Ｐゴシック"/>
          <w:kern w:val="0"/>
          <w:sz w:val="24"/>
          <w:szCs w:val="24"/>
        </w:rPr>
      </w:pPr>
      <w:r w:rsidRPr="00F54779">
        <w:rPr>
          <w:rFonts w:ascii="メイリオ" w:eastAsia="メイリオ" w:hAnsi="メイリオ" w:cs="ＭＳ Ｐゴシック" w:hint="eastAsia"/>
          <w:kern w:val="0"/>
          <w:sz w:val="24"/>
          <w:szCs w:val="24"/>
        </w:rPr>
        <w:t>・科学的考察、手法に基づく指導等により経営改善の成果を上げたコンサルティング事例</w:t>
      </w:r>
    </w:p>
    <w:p w14:paraId="6DCFA837" w14:textId="77777777" w:rsidR="00E97799" w:rsidRPr="00F54779" w:rsidRDefault="00E97799" w:rsidP="00C4621D">
      <w:pPr>
        <w:widowControl/>
        <w:spacing w:line="440" w:lineRule="exact"/>
        <w:ind w:leftChars="300" w:left="720" w:hangingChars="100" w:hanging="240"/>
        <w:jc w:val="left"/>
        <w:rPr>
          <w:rFonts w:ascii="メイリオ" w:eastAsia="メイリオ" w:hAnsi="メイリオ" w:cs="ＭＳ Ｐゴシック"/>
          <w:kern w:val="0"/>
          <w:sz w:val="24"/>
          <w:szCs w:val="24"/>
        </w:rPr>
      </w:pPr>
      <w:r w:rsidRPr="00F54779">
        <w:rPr>
          <w:rFonts w:ascii="メイリオ" w:eastAsia="メイリオ" w:hAnsi="メイリオ" w:cs="ＭＳ Ｐゴシック" w:hint="eastAsia"/>
          <w:kern w:val="0"/>
          <w:sz w:val="24"/>
          <w:szCs w:val="24"/>
        </w:rPr>
        <w:t>・独創的なプログラムや実施手法により、経営改善に効果のあった教育・研修事例</w:t>
      </w:r>
    </w:p>
    <w:p w14:paraId="527536E6" w14:textId="77777777" w:rsidR="00E97799" w:rsidRPr="00F54779" w:rsidRDefault="00E97799" w:rsidP="00C4621D">
      <w:pPr>
        <w:widowControl/>
        <w:spacing w:line="440" w:lineRule="exact"/>
        <w:ind w:leftChars="300" w:left="720" w:hangingChars="100" w:hanging="240"/>
        <w:jc w:val="left"/>
        <w:rPr>
          <w:rFonts w:ascii="メイリオ" w:eastAsia="メイリオ" w:hAnsi="メイリオ" w:cs="ＭＳ Ｐゴシック"/>
          <w:kern w:val="0"/>
          <w:sz w:val="24"/>
          <w:szCs w:val="24"/>
        </w:rPr>
      </w:pPr>
      <w:r w:rsidRPr="00F54779">
        <w:rPr>
          <w:rFonts w:ascii="メイリオ" w:eastAsia="メイリオ" w:hAnsi="メイリオ" w:cs="ＭＳ Ｐゴシック" w:hint="eastAsia"/>
          <w:kern w:val="0"/>
          <w:sz w:val="24"/>
          <w:szCs w:val="24"/>
        </w:rPr>
        <w:t>・マネジメントに関する理論の研究</w:t>
      </w:r>
    </w:p>
    <w:p w14:paraId="75C7E533" w14:textId="77777777" w:rsidR="00E97799" w:rsidRPr="00F54779" w:rsidRDefault="00E97799" w:rsidP="00C4621D">
      <w:pPr>
        <w:widowControl/>
        <w:spacing w:line="440" w:lineRule="exact"/>
        <w:ind w:leftChars="300" w:left="720" w:hangingChars="100" w:hanging="240"/>
        <w:jc w:val="left"/>
        <w:rPr>
          <w:rFonts w:ascii="メイリオ" w:eastAsia="メイリオ" w:hAnsi="メイリオ" w:cs="ＭＳ Ｐゴシック"/>
          <w:kern w:val="0"/>
          <w:sz w:val="24"/>
          <w:szCs w:val="24"/>
        </w:rPr>
      </w:pPr>
      <w:r w:rsidRPr="00F54779">
        <w:rPr>
          <w:rFonts w:ascii="メイリオ" w:eastAsia="メイリオ" w:hAnsi="メイリオ" w:cs="ＭＳ Ｐゴシック" w:hint="eastAsia"/>
          <w:kern w:val="0"/>
          <w:sz w:val="24"/>
          <w:szCs w:val="24"/>
        </w:rPr>
        <w:t>・教育・研修プログラムの開発や企画、プロジェクトやイベントなどを実施し、成果を上げ、産業界にインパクトをもたらした事業事例</w:t>
      </w:r>
    </w:p>
    <w:p w14:paraId="10B0D8F4" w14:textId="5C7BB667" w:rsidR="00E97799" w:rsidRPr="00F54779" w:rsidRDefault="00E97799" w:rsidP="00C4621D">
      <w:pPr>
        <w:widowControl/>
        <w:spacing w:line="440" w:lineRule="exact"/>
        <w:ind w:leftChars="300" w:left="720" w:hangingChars="100" w:hanging="240"/>
        <w:jc w:val="left"/>
        <w:rPr>
          <w:rFonts w:ascii="メイリオ" w:eastAsia="メイリオ" w:hAnsi="メイリオ" w:cs="ＭＳ Ｐゴシック"/>
          <w:kern w:val="0"/>
          <w:sz w:val="24"/>
          <w:szCs w:val="24"/>
        </w:rPr>
      </w:pPr>
      <w:r w:rsidRPr="00F54779">
        <w:rPr>
          <w:rFonts w:ascii="メイリオ" w:eastAsia="メイリオ" w:hAnsi="メイリオ" w:cs="ＭＳ Ｐゴシック" w:hint="eastAsia"/>
          <w:kern w:val="0"/>
          <w:sz w:val="24"/>
          <w:szCs w:val="24"/>
        </w:rPr>
        <w:t>・その他、産業界が直面する（するであろう）問題・課題に対する解決への取り組み</w:t>
      </w:r>
      <w:r w:rsidR="002E601C" w:rsidRPr="00F54779">
        <w:rPr>
          <w:rFonts w:ascii="メイリオ" w:eastAsia="メイリオ" w:hAnsi="メイリオ" w:cs="ＭＳ Ｐゴシック" w:hint="eastAsia"/>
          <w:kern w:val="0"/>
          <w:sz w:val="24"/>
          <w:szCs w:val="24"/>
        </w:rPr>
        <w:t>など</w:t>
      </w:r>
    </w:p>
    <w:p w14:paraId="21D5F4BD" w14:textId="77777777" w:rsidR="00E97799" w:rsidRPr="00F54779" w:rsidRDefault="00E97799" w:rsidP="00AC071B">
      <w:pPr>
        <w:widowControl/>
        <w:spacing w:beforeLines="80" w:before="262" w:line="440" w:lineRule="exact"/>
        <w:jc w:val="left"/>
        <w:rPr>
          <w:rFonts w:ascii="メイリオ" w:eastAsia="メイリオ" w:hAnsi="メイリオ" w:cs="ＭＳ Ｐゴシック"/>
          <w:kern w:val="0"/>
          <w:sz w:val="24"/>
          <w:szCs w:val="24"/>
        </w:rPr>
      </w:pPr>
      <w:r w:rsidRPr="00F54779">
        <w:rPr>
          <w:rFonts w:ascii="メイリオ" w:eastAsia="メイリオ" w:hAnsi="メイリオ" w:cs="ＭＳ Ｐゴシック" w:hint="eastAsia"/>
          <w:kern w:val="0"/>
          <w:sz w:val="24"/>
          <w:szCs w:val="24"/>
        </w:rPr>
        <w:t>２．応募の重複</w:t>
      </w:r>
    </w:p>
    <w:p w14:paraId="281ACCE8" w14:textId="77777777" w:rsidR="00E97799" w:rsidRPr="00F54779" w:rsidRDefault="00E97799" w:rsidP="00AC071B">
      <w:pPr>
        <w:widowControl/>
        <w:spacing w:line="440" w:lineRule="exact"/>
        <w:ind w:leftChars="100" w:left="400" w:hangingChars="100" w:hanging="240"/>
        <w:jc w:val="left"/>
        <w:rPr>
          <w:rFonts w:ascii="メイリオ" w:eastAsia="メイリオ" w:hAnsi="メイリオ" w:cs="ＭＳ Ｐゴシック"/>
          <w:kern w:val="0"/>
          <w:sz w:val="24"/>
          <w:szCs w:val="24"/>
        </w:rPr>
      </w:pPr>
      <w:r w:rsidRPr="00F54779">
        <w:rPr>
          <w:rFonts w:ascii="メイリオ" w:eastAsia="メイリオ" w:hAnsi="メイリオ" w:cs="ＭＳ Ｐゴシック" w:hint="eastAsia"/>
          <w:kern w:val="0"/>
          <w:sz w:val="24"/>
          <w:szCs w:val="24"/>
        </w:rPr>
        <w:t>・他で表彰、発表されたものもご応募いただけます。</w:t>
      </w:r>
    </w:p>
    <w:p w14:paraId="6E194751" w14:textId="5B49E06B" w:rsidR="00D44B65" w:rsidRPr="00F54779" w:rsidRDefault="00E97799" w:rsidP="00AC071B">
      <w:pPr>
        <w:widowControl/>
        <w:spacing w:line="440" w:lineRule="exact"/>
        <w:ind w:leftChars="100" w:left="400" w:hangingChars="100" w:hanging="240"/>
        <w:jc w:val="left"/>
        <w:rPr>
          <w:rFonts w:ascii="メイリオ" w:eastAsia="メイリオ" w:hAnsi="メイリオ" w:cs="ＭＳ Ｐゴシック"/>
          <w:kern w:val="0"/>
          <w:sz w:val="24"/>
          <w:szCs w:val="24"/>
        </w:rPr>
      </w:pPr>
      <w:r w:rsidRPr="00F54779">
        <w:rPr>
          <w:rFonts w:ascii="メイリオ" w:eastAsia="メイリオ" w:hAnsi="メイリオ" w:cs="ＭＳ Ｐゴシック" w:hint="eastAsia"/>
          <w:kern w:val="0"/>
          <w:sz w:val="24"/>
          <w:szCs w:val="24"/>
        </w:rPr>
        <w:t>・過去に「全国能率大会</w:t>
      </w:r>
      <w:r w:rsidRPr="00F54779">
        <w:rPr>
          <w:rFonts w:ascii="メイリオ" w:eastAsia="メイリオ" w:hAnsi="メイリオ" w:cs="ＭＳ Ｐゴシック"/>
          <w:kern w:val="0"/>
          <w:sz w:val="24"/>
          <w:szCs w:val="24"/>
        </w:rPr>
        <w:t xml:space="preserve"> 優秀論文大会（優秀論文発表会）」や本アワードに応募・受賞したテーマであっても、内容に</w:t>
      </w:r>
      <w:r w:rsidR="00613B29">
        <w:rPr>
          <w:rFonts w:ascii="メイリオ" w:eastAsia="メイリオ" w:hAnsi="メイリオ" w:cs="ＭＳ Ｐゴシック" w:hint="eastAsia"/>
          <w:kern w:val="0"/>
          <w:sz w:val="24"/>
          <w:szCs w:val="24"/>
        </w:rPr>
        <w:t>斬新な</w:t>
      </w:r>
      <w:r w:rsidR="00613B29" w:rsidRPr="00F54779">
        <w:rPr>
          <w:rFonts w:ascii="メイリオ" w:eastAsia="メイリオ" w:hAnsi="メイリオ" w:cs="ＭＳ Ｐゴシック"/>
          <w:kern w:val="0"/>
          <w:sz w:val="24"/>
          <w:szCs w:val="24"/>
        </w:rPr>
        <w:t>提案</w:t>
      </w:r>
      <w:r w:rsidR="00613B29">
        <w:rPr>
          <w:rFonts w:ascii="メイリオ" w:eastAsia="メイリオ" w:hAnsi="メイリオ" w:cs="ＭＳ Ｐゴシック" w:hint="eastAsia"/>
          <w:kern w:val="0"/>
          <w:sz w:val="24"/>
          <w:szCs w:val="24"/>
        </w:rPr>
        <w:t>、</w:t>
      </w:r>
      <w:r w:rsidRPr="00F54779">
        <w:rPr>
          <w:rFonts w:ascii="メイリオ" w:eastAsia="メイリオ" w:hAnsi="メイリオ" w:cs="ＭＳ Ｐゴシック"/>
          <w:kern w:val="0"/>
          <w:sz w:val="24"/>
          <w:szCs w:val="24"/>
        </w:rPr>
        <w:t>進展等が示されているものであればご応募可能です。</w:t>
      </w:r>
    </w:p>
    <w:p w14:paraId="28C0FAD4" w14:textId="77777777" w:rsidR="00404056" w:rsidRPr="00F54779" w:rsidRDefault="00404056" w:rsidP="008716A2">
      <w:pPr>
        <w:widowControl/>
        <w:spacing w:line="440" w:lineRule="exact"/>
        <w:jc w:val="left"/>
        <w:rPr>
          <w:rFonts w:ascii="メイリオ" w:eastAsia="メイリオ" w:hAnsi="メイリオ" w:cs="ＭＳ Ｐゴシック"/>
          <w:kern w:val="0"/>
          <w:sz w:val="24"/>
          <w:szCs w:val="24"/>
        </w:rPr>
      </w:pPr>
    </w:p>
    <w:p w14:paraId="785CFC94" w14:textId="5B0D6005" w:rsidR="008716A2" w:rsidRPr="00F54779" w:rsidRDefault="00404056" w:rsidP="008716A2">
      <w:pPr>
        <w:widowControl/>
        <w:spacing w:line="440" w:lineRule="exact"/>
        <w:jc w:val="left"/>
        <w:rPr>
          <w:rFonts w:ascii="メイリオ" w:eastAsia="メイリオ" w:hAnsi="メイリオ"/>
          <w:kern w:val="24"/>
          <w:sz w:val="24"/>
          <w:szCs w:val="24"/>
        </w:rPr>
      </w:pPr>
      <w:r w:rsidRPr="00F54779">
        <w:rPr>
          <w:rFonts w:ascii="メイリオ" w:eastAsia="メイリオ" w:hAnsi="メイリオ" w:cs="ＭＳ Ｐゴシック" w:hint="eastAsia"/>
          <w:kern w:val="0"/>
          <w:sz w:val="24"/>
          <w:szCs w:val="24"/>
        </w:rPr>
        <w:t>３</w:t>
      </w:r>
      <w:r w:rsidR="008716A2" w:rsidRPr="00F54779">
        <w:rPr>
          <w:rFonts w:ascii="メイリオ" w:eastAsia="メイリオ" w:hAnsi="メイリオ" w:cs="ＭＳ Ｐゴシック" w:hint="eastAsia"/>
          <w:kern w:val="0"/>
          <w:sz w:val="24"/>
          <w:szCs w:val="24"/>
        </w:rPr>
        <w:t>．</w:t>
      </w:r>
      <w:r w:rsidR="008716A2" w:rsidRPr="00F54779">
        <w:rPr>
          <w:rFonts w:ascii="メイリオ" w:eastAsia="メイリオ" w:hAnsi="メイリオ" w:hint="eastAsia"/>
          <w:kern w:val="24"/>
          <w:sz w:val="24"/>
          <w:szCs w:val="24"/>
        </w:rPr>
        <w:t>情報公開について</w:t>
      </w:r>
    </w:p>
    <w:p w14:paraId="10526987" w14:textId="06DC393F" w:rsidR="008716A2" w:rsidRPr="00F54779" w:rsidRDefault="008716A2" w:rsidP="00C4621D">
      <w:pPr>
        <w:widowControl/>
        <w:spacing w:line="440" w:lineRule="exact"/>
        <w:ind w:leftChars="100" w:left="400" w:hangingChars="100" w:hanging="240"/>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・二次審査選出者の氏名、応募テーマ等、二次審査となる発表会のご案内に必要な情報を</w:t>
      </w:r>
      <w:r w:rsidR="003543B9">
        <w:rPr>
          <w:rFonts w:ascii="メイリオ" w:eastAsia="メイリオ" w:hAnsi="メイリオ" w:hint="eastAsia"/>
          <w:kern w:val="24"/>
          <w:sz w:val="24"/>
          <w:szCs w:val="24"/>
        </w:rPr>
        <w:t>弊連盟</w:t>
      </w:r>
      <w:r w:rsidR="00093A18" w:rsidRPr="00F54779">
        <w:rPr>
          <w:rFonts w:ascii="メイリオ" w:eastAsia="メイリオ" w:hAnsi="メイリオ" w:hint="eastAsia"/>
          <w:kern w:val="24"/>
          <w:sz w:val="24"/>
          <w:szCs w:val="24"/>
        </w:rPr>
        <w:t>ウェブサイトやパンフレット等で公開する場合がございます。あらかじめご了承ください。</w:t>
      </w:r>
    </w:p>
    <w:p w14:paraId="1DB9999D" w14:textId="498CDDB5" w:rsidR="00404056" w:rsidRPr="00F54779" w:rsidRDefault="00404056" w:rsidP="00C4621D">
      <w:pPr>
        <w:widowControl/>
        <w:spacing w:line="440" w:lineRule="exact"/>
        <w:ind w:leftChars="100" w:left="400" w:hangingChars="100" w:hanging="240"/>
        <w:jc w:val="left"/>
        <w:rPr>
          <w:rFonts w:ascii="メイリオ" w:eastAsia="メイリオ" w:hAnsi="メイリオ"/>
          <w:kern w:val="24"/>
          <w:sz w:val="24"/>
          <w:szCs w:val="24"/>
        </w:rPr>
      </w:pPr>
      <w:r w:rsidRPr="00F54779">
        <w:rPr>
          <w:rFonts w:ascii="メイリオ" w:eastAsia="メイリオ" w:hAnsi="メイリオ" w:hint="eastAsia"/>
          <w:kern w:val="24"/>
          <w:sz w:val="24"/>
          <w:szCs w:val="24"/>
        </w:rPr>
        <w:t>・本アワードの</w:t>
      </w:r>
      <w:r w:rsidR="002E2AE1" w:rsidRPr="00F54779">
        <w:rPr>
          <w:rFonts w:ascii="メイリオ" w:eastAsia="メイリオ" w:hAnsi="メイリオ" w:hint="eastAsia"/>
          <w:kern w:val="24"/>
          <w:sz w:val="24"/>
          <w:szCs w:val="24"/>
        </w:rPr>
        <w:t>発表情報、受賞情報（お名前、ご所属、テーマ、発表および受賞映像、写真、発表資料その他）</w:t>
      </w:r>
      <w:r w:rsidRPr="00F54779">
        <w:rPr>
          <w:rFonts w:ascii="メイリオ" w:eastAsia="メイリオ" w:hAnsi="メイリオ" w:hint="eastAsia"/>
          <w:kern w:val="24"/>
          <w:sz w:val="24"/>
          <w:szCs w:val="24"/>
        </w:rPr>
        <w:t>を弊連盟ウェブサイト</w:t>
      </w:r>
      <w:r w:rsidR="002E2AE1" w:rsidRPr="00F54779">
        <w:rPr>
          <w:rFonts w:ascii="メイリオ" w:eastAsia="メイリオ" w:hAnsi="メイリオ" w:hint="eastAsia"/>
          <w:kern w:val="24"/>
          <w:sz w:val="24"/>
          <w:szCs w:val="24"/>
        </w:rPr>
        <w:t>等</w:t>
      </w:r>
      <w:r w:rsidRPr="00F54779">
        <w:rPr>
          <w:rFonts w:ascii="メイリオ" w:eastAsia="メイリオ" w:hAnsi="メイリオ" w:hint="eastAsia"/>
          <w:kern w:val="24"/>
          <w:sz w:val="24"/>
          <w:szCs w:val="24"/>
        </w:rPr>
        <w:t>で</w:t>
      </w:r>
      <w:r w:rsidR="002E2AE1" w:rsidRPr="00F54779">
        <w:rPr>
          <w:rFonts w:ascii="メイリオ" w:eastAsia="メイリオ" w:hAnsi="メイリオ" w:hint="eastAsia"/>
          <w:kern w:val="24"/>
          <w:sz w:val="24"/>
          <w:szCs w:val="24"/>
        </w:rPr>
        <w:t>公開いたします。予めご了承ください。</w:t>
      </w:r>
    </w:p>
    <w:p w14:paraId="5FB5053F" w14:textId="12AF4E2E" w:rsidR="00404056" w:rsidRDefault="00EF6992" w:rsidP="003543B9">
      <w:pPr>
        <w:pStyle w:val="ae"/>
      </w:pPr>
      <w:r w:rsidRPr="00F54779">
        <w:rPr>
          <w:rFonts w:hint="eastAsia"/>
        </w:rPr>
        <w:t>以上</w:t>
      </w:r>
    </w:p>
    <w:p w14:paraId="0B3BDD8E" w14:textId="1DD37855" w:rsidR="003543B9" w:rsidRPr="00F80D59" w:rsidRDefault="00F80D59" w:rsidP="00F80D59">
      <w:pPr>
        <w:widowControl/>
        <w:spacing w:line="440" w:lineRule="exact"/>
        <w:ind w:leftChars="100" w:left="370" w:hangingChars="100" w:hanging="210"/>
        <w:jc w:val="right"/>
        <w:rPr>
          <w:rFonts w:ascii="メイリオ" w:eastAsia="メイリオ" w:hAnsi="メイリオ" w:hint="eastAsia"/>
          <w:kern w:val="24"/>
          <w:sz w:val="21"/>
          <w:szCs w:val="21"/>
        </w:rPr>
      </w:pPr>
      <w:r w:rsidRPr="00F80D59">
        <w:rPr>
          <w:rFonts w:ascii="メイリオ" w:eastAsia="メイリオ" w:hAnsi="メイリオ" w:hint="eastAsia"/>
          <w:kern w:val="24"/>
          <w:sz w:val="21"/>
          <w:szCs w:val="21"/>
        </w:rPr>
        <w:t>2025/4/15現在</w:t>
      </w:r>
    </w:p>
    <w:sectPr w:rsidR="003543B9" w:rsidRPr="00F80D59" w:rsidSect="00595ACF">
      <w:headerReference w:type="default" r:id="rId16"/>
      <w:footerReference w:type="default" r:id="rId17"/>
      <w:headerReference w:type="first" r:id="rId18"/>
      <w:pgSz w:w="11906" w:h="16838" w:code="9"/>
      <w:pgMar w:top="1985" w:right="1701" w:bottom="1701" w:left="1701" w:header="851" w:footer="992" w:gutter="0"/>
      <w:pgNumType w:fmt="numberInDash" w:chapStyle="1"/>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C476A" w14:textId="77777777" w:rsidR="00363CCB" w:rsidRDefault="00363CCB" w:rsidP="00542BD6">
      <w:r>
        <w:separator/>
      </w:r>
    </w:p>
  </w:endnote>
  <w:endnote w:type="continuationSeparator" w:id="0">
    <w:p w14:paraId="0D5F3B57" w14:textId="77777777" w:rsidR="00363CCB" w:rsidRDefault="00363CCB" w:rsidP="00542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7999352"/>
      <w:docPartObj>
        <w:docPartGallery w:val="Page Numbers (Bottom of Page)"/>
        <w:docPartUnique/>
      </w:docPartObj>
    </w:sdtPr>
    <w:sdtEndPr>
      <w:rPr>
        <w:sz w:val="21"/>
        <w:szCs w:val="21"/>
      </w:rPr>
    </w:sdtEndPr>
    <w:sdtContent>
      <w:p w14:paraId="43D847D7" w14:textId="12DB7DE9" w:rsidR="00790D21" w:rsidRPr="00790D21" w:rsidRDefault="00790D21">
        <w:pPr>
          <w:pStyle w:val="a7"/>
          <w:jc w:val="center"/>
          <w:rPr>
            <w:sz w:val="21"/>
            <w:szCs w:val="21"/>
          </w:rPr>
        </w:pPr>
        <w:r w:rsidRPr="00790D21">
          <w:rPr>
            <w:sz w:val="21"/>
            <w:szCs w:val="21"/>
          </w:rPr>
          <w:fldChar w:fldCharType="begin"/>
        </w:r>
        <w:r w:rsidRPr="00790D21">
          <w:rPr>
            <w:sz w:val="21"/>
            <w:szCs w:val="21"/>
          </w:rPr>
          <w:instrText>PAGE   \* MERGEFORMAT</w:instrText>
        </w:r>
        <w:r w:rsidRPr="00790D21">
          <w:rPr>
            <w:sz w:val="21"/>
            <w:szCs w:val="21"/>
          </w:rPr>
          <w:fldChar w:fldCharType="separate"/>
        </w:r>
        <w:r w:rsidRPr="00790D21">
          <w:rPr>
            <w:sz w:val="21"/>
            <w:szCs w:val="21"/>
            <w:lang w:val="ja-JP"/>
          </w:rPr>
          <w:t>2</w:t>
        </w:r>
        <w:r w:rsidRPr="00790D21">
          <w:rPr>
            <w:sz w:val="21"/>
            <w:szCs w:val="21"/>
          </w:rPr>
          <w:fldChar w:fldCharType="end"/>
        </w:r>
      </w:p>
    </w:sdtContent>
  </w:sdt>
  <w:p w14:paraId="0EFE856F" w14:textId="77777777" w:rsidR="00790D21" w:rsidRDefault="00790D2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DF372" w14:textId="77777777" w:rsidR="00363CCB" w:rsidRDefault="00363CCB" w:rsidP="00542BD6">
      <w:r>
        <w:separator/>
      </w:r>
    </w:p>
  </w:footnote>
  <w:footnote w:type="continuationSeparator" w:id="0">
    <w:p w14:paraId="46932956" w14:textId="77777777" w:rsidR="00363CCB" w:rsidRDefault="00363CCB" w:rsidP="00542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617A9" w14:textId="0D8FE000" w:rsidR="001511C4" w:rsidRPr="001511C4" w:rsidRDefault="00F802C2" w:rsidP="001511C4">
    <w:pPr>
      <w:pStyle w:val="a5"/>
      <w:jc w:val="right"/>
      <w:rPr>
        <w:rFonts w:ascii="ＭＳ 明朝" w:eastAsia="ＭＳ 明朝" w:hAnsi="ＭＳ 明朝"/>
        <w:sz w:val="24"/>
        <w:szCs w:val="24"/>
      </w:rPr>
    </w:pPr>
    <w:r>
      <w:rPr>
        <w:noProof/>
      </w:rPr>
      <w:drawing>
        <wp:anchor distT="0" distB="0" distL="114300" distR="114300" simplePos="0" relativeHeight="251658240" behindDoc="0" locked="0" layoutInCell="1" allowOverlap="1" wp14:anchorId="1083C520" wp14:editId="2A2EA25B">
          <wp:simplePos x="0" y="0"/>
          <wp:positionH relativeFrom="column">
            <wp:posOffset>3510833</wp:posOffset>
          </wp:positionH>
          <wp:positionV relativeFrom="paragraph">
            <wp:posOffset>-173907</wp:posOffset>
          </wp:positionV>
          <wp:extent cx="2556000" cy="369997"/>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6000" cy="36999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A39E7" w14:textId="5D1C2505" w:rsidR="00E52DA4" w:rsidRPr="00E52DA4" w:rsidRDefault="00E52DA4" w:rsidP="00E52DA4">
    <w:pPr>
      <w:pStyle w:val="a5"/>
      <w:jc w:val="right"/>
      <w:rPr>
        <w:rFonts w:ascii="Century" w:eastAsia="ＭＳ 明朝" w:hAnsi="Century"/>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65F76"/>
    <w:multiLevelType w:val="hybridMultilevel"/>
    <w:tmpl w:val="87F09688"/>
    <w:lvl w:ilvl="0" w:tplc="90E63D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E169CD"/>
    <w:multiLevelType w:val="hybridMultilevel"/>
    <w:tmpl w:val="61F0CC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B25F0C"/>
    <w:multiLevelType w:val="hybridMultilevel"/>
    <w:tmpl w:val="4558968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2B4B04"/>
    <w:multiLevelType w:val="hybridMultilevel"/>
    <w:tmpl w:val="B4A82632"/>
    <w:lvl w:ilvl="0" w:tplc="409E4524">
      <w:start w:val="1"/>
      <w:numFmt w:val="decimalEnclosedCircle"/>
      <w:lvlText w:val="%1"/>
      <w:lvlJc w:val="left"/>
      <w:pPr>
        <w:ind w:left="360" w:hanging="360"/>
      </w:pPr>
      <w:rPr>
        <w:rFonts w:hint="default"/>
      </w:rPr>
    </w:lvl>
    <w:lvl w:ilvl="1" w:tplc="D4C66A0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280DCF"/>
    <w:multiLevelType w:val="hybridMultilevel"/>
    <w:tmpl w:val="38240F92"/>
    <w:lvl w:ilvl="0" w:tplc="4D4274E6">
      <w:start w:val="1"/>
      <w:numFmt w:val="decimalEnclosedCircle"/>
      <w:lvlText w:val="%1"/>
      <w:lvlJc w:val="left"/>
      <w:pPr>
        <w:ind w:left="360" w:hanging="360"/>
      </w:pPr>
      <w:rPr>
        <w:rFonts w:hint="default"/>
        <w:b/>
        <w:sz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204DC5"/>
    <w:multiLevelType w:val="hybridMultilevel"/>
    <w:tmpl w:val="4D3EC7F8"/>
    <w:lvl w:ilvl="0" w:tplc="9C201FB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19627018">
    <w:abstractNumId w:val="1"/>
  </w:num>
  <w:num w:numId="2" w16cid:durableId="527960285">
    <w:abstractNumId w:val="2"/>
  </w:num>
  <w:num w:numId="3" w16cid:durableId="1329871970">
    <w:abstractNumId w:val="5"/>
  </w:num>
  <w:num w:numId="4" w16cid:durableId="1975216870">
    <w:abstractNumId w:val="4"/>
  </w:num>
  <w:num w:numId="5" w16cid:durableId="646327149">
    <w:abstractNumId w:val="3"/>
  </w:num>
  <w:num w:numId="6" w16cid:durableId="87697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80"/>
  <w:drawingGridVerticalSpacing w:val="164"/>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398"/>
    <w:rsid w:val="00006592"/>
    <w:rsid w:val="000244F9"/>
    <w:rsid w:val="00026738"/>
    <w:rsid w:val="00030161"/>
    <w:rsid w:val="00030E55"/>
    <w:rsid w:val="0003372E"/>
    <w:rsid w:val="0003699B"/>
    <w:rsid w:val="00057F04"/>
    <w:rsid w:val="000701B6"/>
    <w:rsid w:val="0007467E"/>
    <w:rsid w:val="00077021"/>
    <w:rsid w:val="000828EA"/>
    <w:rsid w:val="00086DE5"/>
    <w:rsid w:val="00093A18"/>
    <w:rsid w:val="000A0805"/>
    <w:rsid w:val="000A4ADA"/>
    <w:rsid w:val="000B30C7"/>
    <w:rsid w:val="000B4CD8"/>
    <w:rsid w:val="000C229E"/>
    <w:rsid w:val="000D66C5"/>
    <w:rsid w:val="000E30EC"/>
    <w:rsid w:val="000E7858"/>
    <w:rsid w:val="00105ECD"/>
    <w:rsid w:val="00116486"/>
    <w:rsid w:val="001167F5"/>
    <w:rsid w:val="001323CC"/>
    <w:rsid w:val="0013685F"/>
    <w:rsid w:val="001379B5"/>
    <w:rsid w:val="00137EB6"/>
    <w:rsid w:val="00140DF4"/>
    <w:rsid w:val="001511C4"/>
    <w:rsid w:val="00151BE5"/>
    <w:rsid w:val="001538BE"/>
    <w:rsid w:val="0017158A"/>
    <w:rsid w:val="00173369"/>
    <w:rsid w:val="00181B36"/>
    <w:rsid w:val="00192811"/>
    <w:rsid w:val="00193D77"/>
    <w:rsid w:val="0019420E"/>
    <w:rsid w:val="001A1F72"/>
    <w:rsid w:val="001A5D82"/>
    <w:rsid w:val="001A756A"/>
    <w:rsid w:val="001B5E9E"/>
    <w:rsid w:val="001D0A06"/>
    <w:rsid w:val="001E5200"/>
    <w:rsid w:val="0020515A"/>
    <w:rsid w:val="00212337"/>
    <w:rsid w:val="002368BE"/>
    <w:rsid w:val="002436D8"/>
    <w:rsid w:val="00246CF0"/>
    <w:rsid w:val="00247C8F"/>
    <w:rsid w:val="00250F2D"/>
    <w:rsid w:val="00253D1D"/>
    <w:rsid w:val="00255221"/>
    <w:rsid w:val="00264C65"/>
    <w:rsid w:val="002757E2"/>
    <w:rsid w:val="002758B9"/>
    <w:rsid w:val="00275C08"/>
    <w:rsid w:val="002828C1"/>
    <w:rsid w:val="00283190"/>
    <w:rsid w:val="00290B3B"/>
    <w:rsid w:val="002C12B4"/>
    <w:rsid w:val="002C4149"/>
    <w:rsid w:val="002E2AE1"/>
    <w:rsid w:val="002E601C"/>
    <w:rsid w:val="002F7960"/>
    <w:rsid w:val="003015F0"/>
    <w:rsid w:val="00312D80"/>
    <w:rsid w:val="003142F4"/>
    <w:rsid w:val="00323B3C"/>
    <w:rsid w:val="00333C4C"/>
    <w:rsid w:val="0034694B"/>
    <w:rsid w:val="003543B9"/>
    <w:rsid w:val="00363CCB"/>
    <w:rsid w:val="00363E66"/>
    <w:rsid w:val="0036588D"/>
    <w:rsid w:val="00366DBE"/>
    <w:rsid w:val="00382EFF"/>
    <w:rsid w:val="00384974"/>
    <w:rsid w:val="003869AC"/>
    <w:rsid w:val="00386C86"/>
    <w:rsid w:val="00390434"/>
    <w:rsid w:val="0039106B"/>
    <w:rsid w:val="00391292"/>
    <w:rsid w:val="003924B2"/>
    <w:rsid w:val="00397FF0"/>
    <w:rsid w:val="003D4EC6"/>
    <w:rsid w:val="003E0AE0"/>
    <w:rsid w:val="0040318A"/>
    <w:rsid w:val="0040365B"/>
    <w:rsid w:val="00404056"/>
    <w:rsid w:val="00404F24"/>
    <w:rsid w:val="00413254"/>
    <w:rsid w:val="004146BC"/>
    <w:rsid w:val="0041542E"/>
    <w:rsid w:val="00422E8C"/>
    <w:rsid w:val="0043246C"/>
    <w:rsid w:val="004537B5"/>
    <w:rsid w:val="004604E0"/>
    <w:rsid w:val="00470398"/>
    <w:rsid w:val="004838DF"/>
    <w:rsid w:val="00492484"/>
    <w:rsid w:val="00495852"/>
    <w:rsid w:val="004A09E1"/>
    <w:rsid w:val="004A2205"/>
    <w:rsid w:val="004A6B0D"/>
    <w:rsid w:val="004A7C3E"/>
    <w:rsid w:val="004B6206"/>
    <w:rsid w:val="004C5A8A"/>
    <w:rsid w:val="004D5674"/>
    <w:rsid w:val="00512A66"/>
    <w:rsid w:val="005149F3"/>
    <w:rsid w:val="00514EDE"/>
    <w:rsid w:val="005204B9"/>
    <w:rsid w:val="005266E9"/>
    <w:rsid w:val="005324BB"/>
    <w:rsid w:val="00542BD6"/>
    <w:rsid w:val="00543C1A"/>
    <w:rsid w:val="00550E06"/>
    <w:rsid w:val="00571FFA"/>
    <w:rsid w:val="005754BE"/>
    <w:rsid w:val="00587801"/>
    <w:rsid w:val="00595ACF"/>
    <w:rsid w:val="005B35DE"/>
    <w:rsid w:val="005D310E"/>
    <w:rsid w:val="005E50BE"/>
    <w:rsid w:val="005E79D0"/>
    <w:rsid w:val="005F6D00"/>
    <w:rsid w:val="005F7D37"/>
    <w:rsid w:val="00611413"/>
    <w:rsid w:val="0061393C"/>
    <w:rsid w:val="00613B29"/>
    <w:rsid w:val="00615513"/>
    <w:rsid w:val="00616CCA"/>
    <w:rsid w:val="00620D30"/>
    <w:rsid w:val="00625862"/>
    <w:rsid w:val="0063741F"/>
    <w:rsid w:val="00645315"/>
    <w:rsid w:val="006522A3"/>
    <w:rsid w:val="00656566"/>
    <w:rsid w:val="006602E1"/>
    <w:rsid w:val="00660E1A"/>
    <w:rsid w:val="0066750B"/>
    <w:rsid w:val="006804A4"/>
    <w:rsid w:val="00693203"/>
    <w:rsid w:val="00693FEF"/>
    <w:rsid w:val="006A3F29"/>
    <w:rsid w:val="006A6E8F"/>
    <w:rsid w:val="006B7E1C"/>
    <w:rsid w:val="006C2267"/>
    <w:rsid w:val="006D7130"/>
    <w:rsid w:val="006E0355"/>
    <w:rsid w:val="006E1A9F"/>
    <w:rsid w:val="006E4C62"/>
    <w:rsid w:val="006F1AC4"/>
    <w:rsid w:val="006F6BBF"/>
    <w:rsid w:val="00710EB6"/>
    <w:rsid w:val="00713D72"/>
    <w:rsid w:val="007258F4"/>
    <w:rsid w:val="0072762C"/>
    <w:rsid w:val="007320BB"/>
    <w:rsid w:val="007335CA"/>
    <w:rsid w:val="0073655D"/>
    <w:rsid w:val="00747193"/>
    <w:rsid w:val="00754733"/>
    <w:rsid w:val="00764C9B"/>
    <w:rsid w:val="0076528A"/>
    <w:rsid w:val="007721B6"/>
    <w:rsid w:val="00785821"/>
    <w:rsid w:val="007863CE"/>
    <w:rsid w:val="00790D21"/>
    <w:rsid w:val="00793BFC"/>
    <w:rsid w:val="00795AA1"/>
    <w:rsid w:val="007B1CF2"/>
    <w:rsid w:val="007B4266"/>
    <w:rsid w:val="007C30CA"/>
    <w:rsid w:val="007E6062"/>
    <w:rsid w:val="007E75A5"/>
    <w:rsid w:val="007F366F"/>
    <w:rsid w:val="00804B07"/>
    <w:rsid w:val="008050F6"/>
    <w:rsid w:val="0081272B"/>
    <w:rsid w:val="00814431"/>
    <w:rsid w:val="00820F34"/>
    <w:rsid w:val="0082136A"/>
    <w:rsid w:val="008308B3"/>
    <w:rsid w:val="00833FE4"/>
    <w:rsid w:val="0083770D"/>
    <w:rsid w:val="0084111A"/>
    <w:rsid w:val="00850CDB"/>
    <w:rsid w:val="008575E7"/>
    <w:rsid w:val="008716A2"/>
    <w:rsid w:val="00883C8B"/>
    <w:rsid w:val="0089348C"/>
    <w:rsid w:val="00894A24"/>
    <w:rsid w:val="008A2179"/>
    <w:rsid w:val="008C037A"/>
    <w:rsid w:val="008C700A"/>
    <w:rsid w:val="008C77D5"/>
    <w:rsid w:val="008D139D"/>
    <w:rsid w:val="008D14E8"/>
    <w:rsid w:val="008F5C16"/>
    <w:rsid w:val="0090315A"/>
    <w:rsid w:val="00917E21"/>
    <w:rsid w:val="00934EFF"/>
    <w:rsid w:val="00943A13"/>
    <w:rsid w:val="009475AE"/>
    <w:rsid w:val="00950AFB"/>
    <w:rsid w:val="00951815"/>
    <w:rsid w:val="00955A87"/>
    <w:rsid w:val="0096110F"/>
    <w:rsid w:val="00966EB2"/>
    <w:rsid w:val="00985B73"/>
    <w:rsid w:val="0099331B"/>
    <w:rsid w:val="00996701"/>
    <w:rsid w:val="009A415C"/>
    <w:rsid w:val="009B47A0"/>
    <w:rsid w:val="009B76C0"/>
    <w:rsid w:val="009C7328"/>
    <w:rsid w:val="009D29F5"/>
    <w:rsid w:val="009E182F"/>
    <w:rsid w:val="009E3B76"/>
    <w:rsid w:val="009E77EE"/>
    <w:rsid w:val="009F249B"/>
    <w:rsid w:val="00A025DF"/>
    <w:rsid w:val="00A101A7"/>
    <w:rsid w:val="00A10749"/>
    <w:rsid w:val="00A13ED4"/>
    <w:rsid w:val="00A44DD6"/>
    <w:rsid w:val="00A518A2"/>
    <w:rsid w:val="00A521C2"/>
    <w:rsid w:val="00A52977"/>
    <w:rsid w:val="00A5744D"/>
    <w:rsid w:val="00A73883"/>
    <w:rsid w:val="00A74505"/>
    <w:rsid w:val="00A81F80"/>
    <w:rsid w:val="00A90F78"/>
    <w:rsid w:val="00A92932"/>
    <w:rsid w:val="00A95B29"/>
    <w:rsid w:val="00AA206A"/>
    <w:rsid w:val="00AA2DA1"/>
    <w:rsid w:val="00AB33B6"/>
    <w:rsid w:val="00AB53D5"/>
    <w:rsid w:val="00AB7DDB"/>
    <w:rsid w:val="00AC071B"/>
    <w:rsid w:val="00AC73E9"/>
    <w:rsid w:val="00AD5865"/>
    <w:rsid w:val="00AD6BBE"/>
    <w:rsid w:val="00AE5CFF"/>
    <w:rsid w:val="00B117F1"/>
    <w:rsid w:val="00B12578"/>
    <w:rsid w:val="00B131E1"/>
    <w:rsid w:val="00B217C5"/>
    <w:rsid w:val="00B21D6B"/>
    <w:rsid w:val="00B24452"/>
    <w:rsid w:val="00B43451"/>
    <w:rsid w:val="00B444EA"/>
    <w:rsid w:val="00B54DF7"/>
    <w:rsid w:val="00B60E5B"/>
    <w:rsid w:val="00B67B23"/>
    <w:rsid w:val="00B9739D"/>
    <w:rsid w:val="00B973A6"/>
    <w:rsid w:val="00BA5304"/>
    <w:rsid w:val="00BC0F05"/>
    <w:rsid w:val="00BC406C"/>
    <w:rsid w:val="00BD2C68"/>
    <w:rsid w:val="00C00CBB"/>
    <w:rsid w:val="00C0772D"/>
    <w:rsid w:val="00C200B3"/>
    <w:rsid w:val="00C202B0"/>
    <w:rsid w:val="00C37434"/>
    <w:rsid w:val="00C428A9"/>
    <w:rsid w:val="00C4621D"/>
    <w:rsid w:val="00C5658D"/>
    <w:rsid w:val="00C61693"/>
    <w:rsid w:val="00C8227F"/>
    <w:rsid w:val="00C8730D"/>
    <w:rsid w:val="00C8732D"/>
    <w:rsid w:val="00CA0574"/>
    <w:rsid w:val="00CA4FAD"/>
    <w:rsid w:val="00CA640D"/>
    <w:rsid w:val="00CC514C"/>
    <w:rsid w:val="00CD256E"/>
    <w:rsid w:val="00CE1E3F"/>
    <w:rsid w:val="00CE1ECB"/>
    <w:rsid w:val="00CE26A5"/>
    <w:rsid w:val="00CE3263"/>
    <w:rsid w:val="00CF0228"/>
    <w:rsid w:val="00D178A5"/>
    <w:rsid w:val="00D2252F"/>
    <w:rsid w:val="00D33147"/>
    <w:rsid w:val="00D44B65"/>
    <w:rsid w:val="00D525C4"/>
    <w:rsid w:val="00D5505F"/>
    <w:rsid w:val="00D635B6"/>
    <w:rsid w:val="00D65102"/>
    <w:rsid w:val="00D7123D"/>
    <w:rsid w:val="00D73834"/>
    <w:rsid w:val="00D73ADD"/>
    <w:rsid w:val="00D7544C"/>
    <w:rsid w:val="00D80385"/>
    <w:rsid w:val="00D82356"/>
    <w:rsid w:val="00D963A4"/>
    <w:rsid w:val="00DA5014"/>
    <w:rsid w:val="00DA734F"/>
    <w:rsid w:val="00DB031B"/>
    <w:rsid w:val="00DB27E4"/>
    <w:rsid w:val="00DB5AF8"/>
    <w:rsid w:val="00DC7542"/>
    <w:rsid w:val="00DD7149"/>
    <w:rsid w:val="00DE60F5"/>
    <w:rsid w:val="00DF644B"/>
    <w:rsid w:val="00E04DD3"/>
    <w:rsid w:val="00E1423B"/>
    <w:rsid w:val="00E142DD"/>
    <w:rsid w:val="00E23F07"/>
    <w:rsid w:val="00E26C34"/>
    <w:rsid w:val="00E42CDB"/>
    <w:rsid w:val="00E4427C"/>
    <w:rsid w:val="00E44E4E"/>
    <w:rsid w:val="00E52DA4"/>
    <w:rsid w:val="00E6687E"/>
    <w:rsid w:val="00E74A64"/>
    <w:rsid w:val="00E82FF4"/>
    <w:rsid w:val="00E918F0"/>
    <w:rsid w:val="00E97799"/>
    <w:rsid w:val="00E97EF0"/>
    <w:rsid w:val="00EA415A"/>
    <w:rsid w:val="00EB5BEA"/>
    <w:rsid w:val="00EC3ED2"/>
    <w:rsid w:val="00ED3633"/>
    <w:rsid w:val="00ED42D9"/>
    <w:rsid w:val="00ED646F"/>
    <w:rsid w:val="00EE21D8"/>
    <w:rsid w:val="00EE5CA1"/>
    <w:rsid w:val="00EF6992"/>
    <w:rsid w:val="00F033C7"/>
    <w:rsid w:val="00F14DCF"/>
    <w:rsid w:val="00F162C9"/>
    <w:rsid w:val="00F210EE"/>
    <w:rsid w:val="00F21299"/>
    <w:rsid w:val="00F353C8"/>
    <w:rsid w:val="00F52BD8"/>
    <w:rsid w:val="00F54779"/>
    <w:rsid w:val="00F5771D"/>
    <w:rsid w:val="00F60C6B"/>
    <w:rsid w:val="00F65D51"/>
    <w:rsid w:val="00F67010"/>
    <w:rsid w:val="00F67197"/>
    <w:rsid w:val="00F802C2"/>
    <w:rsid w:val="00F80D59"/>
    <w:rsid w:val="00F91E14"/>
    <w:rsid w:val="00FA39BF"/>
    <w:rsid w:val="00FA70FC"/>
    <w:rsid w:val="00FB38D2"/>
    <w:rsid w:val="00FB3F71"/>
    <w:rsid w:val="00FC0770"/>
    <w:rsid w:val="00FF11A3"/>
    <w:rsid w:val="00FF6F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24AF206C"/>
  <w15:chartTrackingRefBased/>
  <w15:docId w15:val="{A3F444E1-6546-44F5-9D87-FD875BB39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16"/>
        <w:szCs w:val="16"/>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5A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0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70398"/>
    <w:pPr>
      <w:ind w:leftChars="400" w:left="840"/>
    </w:pPr>
  </w:style>
  <w:style w:type="paragraph" w:styleId="a5">
    <w:name w:val="header"/>
    <w:basedOn w:val="a"/>
    <w:link w:val="a6"/>
    <w:uiPriority w:val="99"/>
    <w:unhideWhenUsed/>
    <w:rsid w:val="00542BD6"/>
    <w:pPr>
      <w:tabs>
        <w:tab w:val="center" w:pos="4252"/>
        <w:tab w:val="right" w:pos="8504"/>
      </w:tabs>
      <w:snapToGrid w:val="0"/>
    </w:pPr>
  </w:style>
  <w:style w:type="character" w:customStyle="1" w:styleId="a6">
    <w:name w:val="ヘッダー (文字)"/>
    <w:basedOn w:val="a0"/>
    <w:link w:val="a5"/>
    <w:uiPriority w:val="99"/>
    <w:rsid w:val="00542BD6"/>
  </w:style>
  <w:style w:type="paragraph" w:styleId="a7">
    <w:name w:val="footer"/>
    <w:basedOn w:val="a"/>
    <w:link w:val="a8"/>
    <w:uiPriority w:val="99"/>
    <w:unhideWhenUsed/>
    <w:rsid w:val="00542BD6"/>
    <w:pPr>
      <w:tabs>
        <w:tab w:val="center" w:pos="4252"/>
        <w:tab w:val="right" w:pos="8504"/>
      </w:tabs>
      <w:snapToGrid w:val="0"/>
    </w:pPr>
  </w:style>
  <w:style w:type="character" w:customStyle="1" w:styleId="a8">
    <w:name w:val="フッター (文字)"/>
    <w:basedOn w:val="a0"/>
    <w:link w:val="a7"/>
    <w:uiPriority w:val="99"/>
    <w:rsid w:val="00542BD6"/>
  </w:style>
  <w:style w:type="paragraph" w:styleId="Web">
    <w:name w:val="Normal (Web)"/>
    <w:basedOn w:val="a"/>
    <w:uiPriority w:val="99"/>
    <w:semiHidden/>
    <w:unhideWhenUsed/>
    <w:rsid w:val="0021233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543C1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3C1A"/>
    <w:rPr>
      <w:rFonts w:asciiTheme="majorHAnsi" w:eastAsiaTheme="majorEastAsia" w:hAnsiTheme="majorHAnsi" w:cstheme="majorBidi"/>
      <w:sz w:val="18"/>
      <w:szCs w:val="18"/>
    </w:rPr>
  </w:style>
  <w:style w:type="character" w:styleId="ab">
    <w:name w:val="Hyperlink"/>
    <w:basedOn w:val="a0"/>
    <w:uiPriority w:val="99"/>
    <w:unhideWhenUsed/>
    <w:rsid w:val="00C00CBB"/>
    <w:rPr>
      <w:color w:val="0563C1" w:themeColor="hyperlink"/>
      <w:u w:val="single"/>
    </w:rPr>
  </w:style>
  <w:style w:type="character" w:styleId="ac">
    <w:name w:val="Unresolved Mention"/>
    <w:basedOn w:val="a0"/>
    <w:uiPriority w:val="99"/>
    <w:semiHidden/>
    <w:unhideWhenUsed/>
    <w:rsid w:val="00C00CBB"/>
    <w:rPr>
      <w:color w:val="605E5C"/>
      <w:shd w:val="clear" w:color="auto" w:fill="E1DFDD"/>
    </w:rPr>
  </w:style>
  <w:style w:type="paragraph" w:styleId="ad">
    <w:name w:val="Revision"/>
    <w:hidden/>
    <w:uiPriority w:val="99"/>
    <w:semiHidden/>
    <w:rsid w:val="00615513"/>
  </w:style>
  <w:style w:type="paragraph" w:styleId="ae">
    <w:name w:val="Closing"/>
    <w:basedOn w:val="a"/>
    <w:link w:val="af"/>
    <w:uiPriority w:val="99"/>
    <w:unhideWhenUsed/>
    <w:rsid w:val="003543B9"/>
    <w:pPr>
      <w:jc w:val="right"/>
    </w:pPr>
    <w:rPr>
      <w:rFonts w:ascii="メイリオ" w:eastAsia="メイリオ" w:hAnsi="メイリオ"/>
      <w:kern w:val="24"/>
      <w:sz w:val="24"/>
      <w:szCs w:val="24"/>
    </w:rPr>
  </w:style>
  <w:style w:type="character" w:customStyle="1" w:styleId="af">
    <w:name w:val="結語 (文字)"/>
    <w:basedOn w:val="a0"/>
    <w:link w:val="ae"/>
    <w:uiPriority w:val="99"/>
    <w:rsid w:val="003543B9"/>
    <w:rPr>
      <w:rFonts w:ascii="メイリオ" w:eastAsia="メイリオ" w:hAnsi="メイリオ"/>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3202782">
      <w:bodyDiv w:val="1"/>
      <w:marLeft w:val="0"/>
      <w:marRight w:val="0"/>
      <w:marTop w:val="0"/>
      <w:marBottom w:val="0"/>
      <w:divBdr>
        <w:top w:val="none" w:sz="0" w:space="0" w:color="auto"/>
        <w:left w:val="none" w:sz="0" w:space="0" w:color="auto"/>
        <w:bottom w:val="none" w:sz="0" w:space="0" w:color="auto"/>
        <w:right w:val="none" w:sz="0" w:space="0" w:color="auto"/>
      </w:divBdr>
    </w:div>
    <w:div w:id="1762799485">
      <w:bodyDiv w:val="1"/>
      <w:marLeft w:val="0"/>
      <w:marRight w:val="0"/>
      <w:marTop w:val="0"/>
      <w:marBottom w:val="0"/>
      <w:divBdr>
        <w:top w:val="none" w:sz="0" w:space="0" w:color="auto"/>
        <w:left w:val="none" w:sz="0" w:space="0" w:color="auto"/>
        <w:bottom w:val="none" w:sz="0" w:space="0" w:color="auto"/>
        <w:right w:val="none" w:sz="0" w:space="0" w:color="auto"/>
      </w:divBdr>
    </w:div>
    <w:div w:id="18158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zen-noh-ren.or.jp/"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8F3F7-2309-4648-A117-3D9B2F515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635</Words>
  <Characters>3623</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全日本能率連盟 6</dc:creator>
  <cp:keywords/>
  <dc:description/>
  <cp:lastModifiedBy>kubota</cp:lastModifiedBy>
  <cp:revision>8</cp:revision>
  <cp:lastPrinted>2025-03-18T04:22:00Z</cp:lastPrinted>
  <dcterms:created xsi:type="dcterms:W3CDTF">2025-04-10T01:19:00Z</dcterms:created>
  <dcterms:modified xsi:type="dcterms:W3CDTF">2025-04-15T05:52:00Z</dcterms:modified>
</cp:coreProperties>
</file>